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266977">
        <w:rPr>
          <w:rFonts w:ascii="Arial Narrow" w:hAnsi="Arial Narrow"/>
          <w:b/>
          <w:sz w:val="26"/>
          <w:szCs w:val="26"/>
          <w:lang w:val="de-DE"/>
        </w:rPr>
        <w:t>3</w:t>
      </w:r>
      <w:r w:rsidRPr="003E6B78">
        <w:rPr>
          <w:rFonts w:ascii="Arial Narrow" w:hAnsi="Arial Narrow"/>
          <w:b/>
          <w:sz w:val="26"/>
          <w:szCs w:val="26"/>
          <w:lang w:val="de-DE"/>
        </w:rPr>
        <w:t>1</w:t>
      </w:r>
      <w:r w:rsidR="00266977">
        <w:rPr>
          <w:rFonts w:ascii="Arial Narrow" w:hAnsi="Arial Narrow"/>
          <w:b/>
          <w:sz w:val="26"/>
          <w:szCs w:val="26"/>
          <w:lang w:val="de-DE"/>
        </w:rPr>
        <w:t xml:space="preserve"> – Typ PYFR3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100A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3E6B78">
        <w:rPr>
          <w:rFonts w:ascii="Arial Narrow" w:hAnsi="Arial Narrow"/>
          <w:sz w:val="22"/>
          <w:lang w:val="de-DE"/>
        </w:rPr>
        <w:t>Standgerät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266977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Fritteusenkorb (Bestell-Nr. 879589)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Deckel 300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Einlegesieb (Bestell-Nr. 876618)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266977">
        <w:rPr>
          <w:rFonts w:ascii="Arial Narrow" w:hAnsi="Arial Narrow"/>
          <w:sz w:val="22"/>
          <w:szCs w:val="22"/>
        </w:rPr>
        <w:t>rperauflage (Bestell-Nr. 876612)</w:t>
      </w:r>
    </w:p>
    <w:p w:rsidR="00C661BA" w:rsidRPr="00266977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266977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 xml:space="preserve">älter </w:t>
      </w:r>
      <w:r w:rsidRPr="00266977">
        <w:rPr>
          <w:rFonts w:ascii="Arial Narrow" w:hAnsi="Arial Narrow"/>
          <w:sz w:val="22"/>
          <w:szCs w:val="22"/>
        </w:rPr>
        <w:t>300 (Bestell-Nr. 876745) inkl. Grob- und Feinfilter</w:t>
      </w:r>
    </w:p>
    <w:p w:rsidR="00266977" w:rsidRPr="00C661BA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266977" w:rsidRDefault="00266977" w:rsidP="00266977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300, 220 x 320 x 155 mm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66977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66977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56146-9410-4269-8DDC-36701F90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2025-10-31T10:58:00Z</dcterms:created>
  <dcterms:modified xsi:type="dcterms:W3CDTF">2025-10-31T10:58:00Z</dcterms:modified>
</cp:coreProperties>
</file>