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841D82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>Combi-Steamer Touch´n´Steam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623</w:t>
      </w:r>
      <w:r w:rsidR="004B6003">
        <w:rPr>
          <w:rFonts w:ascii="Arial Narrow" w:hAnsi="Arial Narrow"/>
          <w:b/>
          <w:sz w:val="26"/>
          <w:szCs w:val="26"/>
          <w:lang w:val="de-DE"/>
        </w:rPr>
        <w:t xml:space="preserve"> SL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894407">
        <w:rPr>
          <w:rFonts w:ascii="Arial Narrow" w:hAnsi="Arial Narrow"/>
          <w:sz w:val="22"/>
          <w:lang w:val="de-DE"/>
        </w:rPr>
        <w:t>Feststoffreiniger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D313DA"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Tischgerät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8C51B7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bookmarkStart w:id="0" w:name="_GoBack"/>
            <w:bookmarkEnd w:id="0"/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BA5C3A" w:rsidP="00F34FC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</w:t>
            </w:r>
            <w:r w:rsidR="00F34FC4">
              <w:rPr>
                <w:rFonts w:ascii="Arial Narrow" w:hAnsi="Arial Narrow"/>
                <w:sz w:val="22"/>
                <w:szCs w:val="22"/>
              </w:rPr>
              <w:t>78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84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5,8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 1/2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0B0F7C">
        <w:trPr>
          <w:trHeight w:val="39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Default="00F34FC4" w:rsidP="00F34FC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ED37E0">
        <w:rPr>
          <w:rFonts w:ascii="Arial Narrow" w:hAnsi="Arial Narrow" w:cs="Arial"/>
          <w:b/>
          <w:sz w:val="22"/>
          <w:szCs w:val="22"/>
          <w:lang w:val="en-GB"/>
        </w:rPr>
        <w:t>Eco-Autoclean</w:t>
      </w:r>
      <w:r w:rsidRPr="00ED37E0">
        <w:rPr>
          <w:rFonts w:ascii="Arial Narrow" w:hAnsi="Arial Narrow" w:cs="Arial"/>
          <w:sz w:val="22"/>
          <w:szCs w:val="22"/>
          <w:lang w:val="en-GB"/>
        </w:rPr>
        <w:t xml:space="preserve"> – EAC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Pulver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 </w:t>
      </w:r>
      <w:proofErr w:type="spellStart"/>
      <w:r w:rsidRPr="00ED37E0">
        <w:rPr>
          <w:rFonts w:ascii="Arial Narrow" w:hAnsi="Arial Narrow" w:cs="Arial"/>
          <w:sz w:val="22"/>
          <w:szCs w:val="22"/>
          <w:lang w:val="en-GB"/>
        </w:rPr>
        <w:t>inklusive</w:t>
      </w:r>
      <w:proofErr w:type="spellEnd"/>
      <w:r w:rsidRPr="00ED37E0">
        <w:rPr>
          <w:rFonts w:ascii="Arial Narrow" w:hAnsi="Arial Narrow" w:cs="Arial"/>
          <w:sz w:val="22"/>
          <w:szCs w:val="22"/>
          <w:lang w:val="en-GB"/>
        </w:rPr>
        <w:t xml:space="preserve">. </w:t>
      </w:r>
      <w:r>
        <w:rPr>
          <w:rFonts w:ascii="Arial Narrow" w:hAnsi="Arial Narrow" w:cs="Arial"/>
          <w:sz w:val="22"/>
          <w:szCs w:val="22"/>
        </w:rPr>
        <w:t>Reinigungsmittel-Zugabe ohne Hautkontakt über Schütt-Dosierflasche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283"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Eco-Autoclean – Automatisches Reinigungssystem Flüssigreiniger</w:t>
      </w:r>
    </w:p>
    <w:p w:rsidR="000B0F7C" w:rsidRDefault="000B0F7C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Sicherheitstürverschluss, zweistufiger Kloben 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Anschluss Energieoptimierungssystem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Schiffsausführung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443500" w:rsidRDefault="00443500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SousVide</w:t>
      </w:r>
      <w:proofErr w:type="spellEnd"/>
      <w:r>
        <w:rPr>
          <w:rFonts w:ascii="Arial Narrow" w:hAnsi="Arial Narrow"/>
          <w:sz w:val="22"/>
          <w:szCs w:val="22"/>
        </w:rPr>
        <w:t xml:space="preserve"> Fühler im Koffer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C51B7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8C51B7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752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B6003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1D82"/>
    <w:rsid w:val="0084565C"/>
    <w:rsid w:val="0086735D"/>
    <w:rsid w:val="008718FF"/>
    <w:rsid w:val="00883766"/>
    <w:rsid w:val="00894407"/>
    <w:rsid w:val="008A1009"/>
    <w:rsid w:val="008B3E60"/>
    <w:rsid w:val="008C41A3"/>
    <w:rsid w:val="008C51B7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8687F-F04B-43A2-AD3D-CD022059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2025-11-03T14:06:00Z</dcterms:created>
  <dcterms:modified xsi:type="dcterms:W3CDTF">2025-11-05T11:10:00Z</dcterms:modified>
</cp:coreProperties>
</file>