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B22E1" w14:textId="77777777" w:rsidR="008718FF" w:rsidRPr="00CA7CA5" w:rsidRDefault="00D13C6F">
      <w:pPr>
        <w:rPr>
          <w:rFonts w:ascii="Arial Narrow" w:hAnsi="Arial Narrow"/>
          <w:sz w:val="30"/>
          <w:szCs w:val="30"/>
        </w:rPr>
      </w:pPr>
      <w:r>
        <w:rPr>
          <w:rFonts w:ascii="Arial Narrow" w:hAnsi="Arial Narrow"/>
          <w:sz w:val="30"/>
          <w:szCs w:val="30"/>
        </w:rPr>
        <w:t>Ausschreibungstext</w:t>
      </w:r>
    </w:p>
    <w:p w14:paraId="7865E3B5" w14:textId="77777777" w:rsidR="00114E67" w:rsidRPr="00CA7CA5" w:rsidRDefault="00114E67">
      <w:pPr>
        <w:rPr>
          <w:rFonts w:ascii="Arial Narrow" w:hAnsi="Arial Narrow"/>
          <w:sz w:val="22"/>
          <w:szCs w:val="22"/>
        </w:rPr>
      </w:pPr>
    </w:p>
    <w:p w14:paraId="77DD8C03" w14:textId="77777777" w:rsidR="00114E67" w:rsidRPr="003E6B78" w:rsidRDefault="00A50167" w:rsidP="00836E17">
      <w:pPr>
        <w:rPr>
          <w:rFonts w:ascii="Arial Narrow" w:hAnsi="Arial Narrow"/>
          <w:b/>
          <w:sz w:val="26"/>
          <w:szCs w:val="26"/>
          <w:lang w:val="de-DE"/>
        </w:rPr>
      </w:pPr>
      <w:r>
        <w:rPr>
          <w:rFonts w:ascii="Arial Narrow" w:hAnsi="Arial Narrow"/>
          <w:b/>
          <w:sz w:val="26"/>
          <w:szCs w:val="26"/>
          <w:lang w:val="de-DE"/>
        </w:rPr>
        <w:t>X-Line Drop-In</w:t>
      </w:r>
      <w:r w:rsidR="00753333">
        <w:rPr>
          <w:rFonts w:ascii="Arial Narrow" w:hAnsi="Arial Narrow"/>
          <w:b/>
          <w:sz w:val="26"/>
          <w:szCs w:val="26"/>
          <w:lang w:val="de-DE"/>
        </w:rPr>
        <w:t xml:space="preserve"> Zwei</w:t>
      </w:r>
      <w:r w:rsidR="001E4D63">
        <w:rPr>
          <w:rFonts w:ascii="Arial Narrow" w:hAnsi="Arial Narrow"/>
          <w:b/>
          <w:sz w:val="26"/>
          <w:szCs w:val="26"/>
          <w:lang w:val="de-DE"/>
        </w:rPr>
        <w:t>becken-Fritteuse</w:t>
      </w:r>
      <w:r>
        <w:rPr>
          <w:rFonts w:ascii="Arial Narrow" w:hAnsi="Arial Narrow"/>
          <w:b/>
          <w:sz w:val="26"/>
          <w:szCs w:val="26"/>
          <w:lang w:val="de-DE"/>
        </w:rPr>
        <w:t xml:space="preserve"> als Einbaumodul</w:t>
      </w:r>
      <w:r w:rsidR="001E4D63">
        <w:rPr>
          <w:rFonts w:ascii="Arial Narrow" w:hAnsi="Arial Narrow"/>
          <w:sz w:val="22"/>
          <w:lang w:val="de-DE"/>
        </w:rPr>
        <w:t xml:space="preserve"> – </w:t>
      </w:r>
      <w:r>
        <w:rPr>
          <w:rFonts w:ascii="Arial Narrow" w:hAnsi="Arial Narrow"/>
          <w:sz w:val="22"/>
          <w:lang w:val="de-DE"/>
        </w:rPr>
        <w:t xml:space="preserve">Ablauf nach </w:t>
      </w:r>
      <w:r w:rsidR="0048372E">
        <w:rPr>
          <w:rFonts w:ascii="Arial Narrow" w:hAnsi="Arial Narrow"/>
          <w:sz w:val="22"/>
          <w:lang w:val="de-DE"/>
        </w:rPr>
        <w:t>unten</w:t>
      </w:r>
      <w:r>
        <w:rPr>
          <w:rFonts w:ascii="Arial Narrow" w:hAnsi="Arial Narrow"/>
          <w:sz w:val="22"/>
          <w:lang w:val="de-DE"/>
        </w:rPr>
        <w:t>, inklusive Frontblende</w:t>
      </w:r>
    </w:p>
    <w:p w14:paraId="095159A3" w14:textId="77777777" w:rsidR="00340A29" w:rsidRPr="003E6B78" w:rsidRDefault="00340A29" w:rsidP="003D21EB">
      <w:pPr>
        <w:ind w:right="709"/>
        <w:rPr>
          <w:rFonts w:ascii="Arial Narrow" w:hAnsi="Arial Narrow"/>
          <w:sz w:val="22"/>
          <w:szCs w:val="22"/>
          <w:lang w:val="de-DE"/>
        </w:rPr>
      </w:pPr>
    </w:p>
    <w:tbl>
      <w:tblPr>
        <w:tblW w:w="10062" w:type="dxa"/>
        <w:tblLayout w:type="fixed"/>
        <w:tblCellMar>
          <w:left w:w="70" w:type="dxa"/>
          <w:right w:w="70" w:type="dxa"/>
        </w:tblCellMar>
        <w:tblLook w:val="0000" w:firstRow="0" w:lastRow="0" w:firstColumn="0" w:lastColumn="0" w:noHBand="0" w:noVBand="0"/>
      </w:tblPr>
      <w:tblGrid>
        <w:gridCol w:w="637"/>
        <w:gridCol w:w="5529"/>
        <w:gridCol w:w="850"/>
        <w:gridCol w:w="567"/>
        <w:gridCol w:w="1167"/>
        <w:gridCol w:w="1312"/>
      </w:tblGrid>
      <w:tr w:rsidR="00D13C6F" w14:paraId="0238B3B5" w14:textId="77777777" w:rsidTr="00465811">
        <w:trPr>
          <w:tblHeader/>
        </w:trPr>
        <w:tc>
          <w:tcPr>
            <w:tcW w:w="637" w:type="dxa"/>
            <w:tcBorders>
              <w:top w:val="single" w:sz="4" w:space="0" w:color="auto"/>
              <w:bottom w:val="single" w:sz="4" w:space="0" w:color="auto"/>
            </w:tcBorders>
          </w:tcPr>
          <w:p w14:paraId="10E87026" w14:textId="77777777" w:rsidR="00D13C6F" w:rsidRDefault="00D13C6F" w:rsidP="00465811">
            <w:pPr>
              <w:rPr>
                <w:rFonts w:ascii="Arial Narrow" w:hAnsi="Arial Narrow"/>
                <w:szCs w:val="22"/>
              </w:rPr>
            </w:pPr>
            <w:r>
              <w:rPr>
                <w:rFonts w:ascii="Arial Narrow" w:hAnsi="Arial Narrow"/>
                <w:szCs w:val="22"/>
              </w:rPr>
              <w:t>Pos.:</w:t>
            </w:r>
          </w:p>
        </w:tc>
        <w:tc>
          <w:tcPr>
            <w:tcW w:w="5529" w:type="dxa"/>
            <w:tcBorders>
              <w:top w:val="single" w:sz="4" w:space="0" w:color="auto"/>
              <w:bottom w:val="single" w:sz="4" w:space="0" w:color="auto"/>
            </w:tcBorders>
          </w:tcPr>
          <w:p w14:paraId="4023228B" w14:textId="77777777" w:rsidR="00D13C6F" w:rsidRDefault="00D13C6F" w:rsidP="00465811">
            <w:pPr>
              <w:rPr>
                <w:rFonts w:ascii="Arial Narrow" w:hAnsi="Arial Narrow"/>
                <w:szCs w:val="22"/>
              </w:rPr>
            </w:pPr>
            <w:r>
              <w:rPr>
                <w:rFonts w:ascii="Arial Narrow" w:hAnsi="Arial Narrow"/>
                <w:szCs w:val="22"/>
              </w:rPr>
              <w:t>Bezeichnung</w:t>
            </w:r>
          </w:p>
        </w:tc>
        <w:tc>
          <w:tcPr>
            <w:tcW w:w="850" w:type="dxa"/>
            <w:tcBorders>
              <w:top w:val="single" w:sz="4" w:space="0" w:color="auto"/>
              <w:bottom w:val="single" w:sz="4" w:space="0" w:color="auto"/>
            </w:tcBorders>
          </w:tcPr>
          <w:p w14:paraId="1EF105F1" w14:textId="77777777" w:rsidR="00D13C6F" w:rsidRDefault="00D13C6F" w:rsidP="00465811">
            <w:pPr>
              <w:rPr>
                <w:rFonts w:ascii="Arial Narrow" w:hAnsi="Arial Narrow"/>
                <w:szCs w:val="22"/>
              </w:rPr>
            </w:pPr>
            <w:r>
              <w:rPr>
                <w:rFonts w:ascii="Arial Narrow" w:hAnsi="Arial Narrow"/>
                <w:szCs w:val="22"/>
              </w:rPr>
              <w:t>Menge</w:t>
            </w:r>
          </w:p>
        </w:tc>
        <w:tc>
          <w:tcPr>
            <w:tcW w:w="567" w:type="dxa"/>
            <w:tcBorders>
              <w:top w:val="single" w:sz="4" w:space="0" w:color="auto"/>
              <w:bottom w:val="single" w:sz="4" w:space="0" w:color="auto"/>
            </w:tcBorders>
          </w:tcPr>
          <w:p w14:paraId="1F7DA10E" w14:textId="77777777" w:rsidR="00D13C6F" w:rsidRDefault="00D13C6F" w:rsidP="00465811">
            <w:pPr>
              <w:rPr>
                <w:rFonts w:ascii="Arial Narrow" w:hAnsi="Arial Narrow"/>
                <w:szCs w:val="22"/>
              </w:rPr>
            </w:pPr>
            <w:r>
              <w:rPr>
                <w:rFonts w:ascii="Arial Narrow" w:hAnsi="Arial Narrow"/>
                <w:szCs w:val="22"/>
              </w:rPr>
              <w:t>ME</w:t>
            </w:r>
          </w:p>
        </w:tc>
        <w:tc>
          <w:tcPr>
            <w:tcW w:w="1167" w:type="dxa"/>
            <w:tcBorders>
              <w:top w:val="single" w:sz="4" w:space="0" w:color="auto"/>
              <w:bottom w:val="single" w:sz="4" w:space="0" w:color="auto"/>
            </w:tcBorders>
          </w:tcPr>
          <w:p w14:paraId="319859E6" w14:textId="77777777" w:rsidR="00D13C6F" w:rsidRDefault="00D13C6F" w:rsidP="00465811">
            <w:pPr>
              <w:rPr>
                <w:rFonts w:ascii="Arial Narrow" w:hAnsi="Arial Narrow"/>
                <w:szCs w:val="22"/>
              </w:rPr>
            </w:pPr>
            <w:r>
              <w:rPr>
                <w:rFonts w:ascii="Arial Narrow" w:hAnsi="Arial Narrow"/>
                <w:szCs w:val="22"/>
              </w:rPr>
              <w:t xml:space="preserve">Einzelpreis </w:t>
            </w:r>
          </w:p>
          <w:p w14:paraId="3CBD8ECB" w14:textId="77777777" w:rsidR="00D13C6F" w:rsidRDefault="00D13C6F" w:rsidP="00465811">
            <w:pPr>
              <w:rPr>
                <w:rFonts w:ascii="Arial Narrow" w:hAnsi="Arial Narrow"/>
                <w:szCs w:val="22"/>
              </w:rPr>
            </w:pPr>
          </w:p>
        </w:tc>
        <w:tc>
          <w:tcPr>
            <w:tcW w:w="1312" w:type="dxa"/>
            <w:tcBorders>
              <w:top w:val="single" w:sz="4" w:space="0" w:color="auto"/>
              <w:bottom w:val="single" w:sz="4" w:space="0" w:color="auto"/>
            </w:tcBorders>
          </w:tcPr>
          <w:p w14:paraId="4F1BCB1A" w14:textId="77777777" w:rsidR="00D13C6F" w:rsidRDefault="00D13C6F" w:rsidP="00465811">
            <w:pPr>
              <w:rPr>
                <w:rFonts w:ascii="Arial Narrow" w:hAnsi="Arial Narrow"/>
                <w:szCs w:val="22"/>
              </w:rPr>
            </w:pPr>
            <w:r>
              <w:rPr>
                <w:rFonts w:ascii="Arial Narrow" w:hAnsi="Arial Narrow"/>
                <w:szCs w:val="22"/>
              </w:rPr>
              <w:t xml:space="preserve">Gesamtpreis </w:t>
            </w:r>
          </w:p>
          <w:p w14:paraId="784B779D" w14:textId="77777777" w:rsidR="00D13C6F" w:rsidRDefault="00D13C6F" w:rsidP="00465811">
            <w:pPr>
              <w:rPr>
                <w:rFonts w:ascii="Arial Narrow" w:hAnsi="Arial Narrow"/>
                <w:szCs w:val="22"/>
              </w:rPr>
            </w:pPr>
          </w:p>
        </w:tc>
      </w:tr>
    </w:tbl>
    <w:p w14:paraId="5452C8FF" w14:textId="77777777" w:rsidR="00340A29" w:rsidRPr="00CA7CA5" w:rsidRDefault="00340A29">
      <w:pPr>
        <w:rPr>
          <w:rFonts w:ascii="Arial Narrow" w:hAnsi="Arial Narrow"/>
          <w:sz w:val="22"/>
          <w:szCs w:val="22"/>
        </w:rPr>
      </w:pPr>
    </w:p>
    <w:tbl>
      <w:tblPr>
        <w:tblStyle w:val="Tabellenraster"/>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5"/>
        <w:gridCol w:w="3119"/>
        <w:gridCol w:w="2552"/>
        <w:gridCol w:w="3827"/>
      </w:tblGrid>
      <w:tr w:rsidR="006F5FBF" w:rsidRPr="0065216C" w14:paraId="7E116364" w14:textId="77777777" w:rsidTr="00FF1ADE">
        <w:tc>
          <w:tcPr>
            <w:tcW w:w="675" w:type="dxa"/>
          </w:tcPr>
          <w:p w14:paraId="06F5B8DB" w14:textId="77777777" w:rsidR="006F5FBF" w:rsidRPr="0065216C" w:rsidRDefault="006F5FBF" w:rsidP="00FF1ADE">
            <w:pPr>
              <w:tabs>
                <w:tab w:val="left" w:pos="3686"/>
              </w:tabs>
              <w:rPr>
                <w:rFonts w:ascii="Arial Narrow" w:hAnsi="Arial Narrow"/>
                <w:b/>
                <w:sz w:val="22"/>
                <w:szCs w:val="22"/>
              </w:rPr>
            </w:pPr>
          </w:p>
        </w:tc>
        <w:tc>
          <w:tcPr>
            <w:tcW w:w="3119" w:type="dxa"/>
          </w:tcPr>
          <w:p w14:paraId="1BC1685A" w14:textId="77777777" w:rsidR="006F5FBF" w:rsidRPr="0065216C" w:rsidRDefault="006F5FBF" w:rsidP="00FF1ADE">
            <w:pPr>
              <w:tabs>
                <w:tab w:val="left" w:pos="3686"/>
              </w:tabs>
              <w:rPr>
                <w:rFonts w:ascii="Arial Narrow" w:hAnsi="Arial Narrow"/>
                <w:b/>
                <w:sz w:val="22"/>
                <w:szCs w:val="22"/>
              </w:rPr>
            </w:pPr>
            <w:r w:rsidRPr="0065216C">
              <w:rPr>
                <w:rFonts w:ascii="Arial Narrow" w:hAnsi="Arial Narrow"/>
                <w:b/>
                <w:sz w:val="22"/>
                <w:szCs w:val="22"/>
              </w:rPr>
              <w:t>Ausführung:</w:t>
            </w:r>
          </w:p>
        </w:tc>
        <w:tc>
          <w:tcPr>
            <w:tcW w:w="2552" w:type="dxa"/>
          </w:tcPr>
          <w:p w14:paraId="65CD0069" w14:textId="77777777" w:rsidR="006F5FBF" w:rsidRPr="0065216C" w:rsidRDefault="006F5FBF" w:rsidP="00FF1ADE">
            <w:pPr>
              <w:tabs>
                <w:tab w:val="left" w:pos="3686"/>
              </w:tabs>
              <w:rPr>
                <w:rFonts w:ascii="Arial Narrow" w:hAnsi="Arial Narrow"/>
                <w:b/>
                <w:sz w:val="22"/>
                <w:szCs w:val="22"/>
              </w:rPr>
            </w:pPr>
            <w:r w:rsidRPr="0065216C">
              <w:rPr>
                <w:rFonts w:ascii="Arial Narrow" w:hAnsi="Arial Narrow"/>
                <w:b/>
                <w:sz w:val="22"/>
                <w:szCs w:val="22"/>
              </w:rPr>
              <w:t>Geplant:</w:t>
            </w:r>
          </w:p>
        </w:tc>
        <w:tc>
          <w:tcPr>
            <w:tcW w:w="3827" w:type="dxa"/>
          </w:tcPr>
          <w:p w14:paraId="0495B36F" w14:textId="77777777" w:rsidR="006F5FBF" w:rsidRPr="0065216C" w:rsidRDefault="006F5FBF" w:rsidP="00FF1ADE">
            <w:pPr>
              <w:tabs>
                <w:tab w:val="left" w:pos="3686"/>
              </w:tabs>
              <w:rPr>
                <w:rFonts w:ascii="Arial Narrow" w:hAnsi="Arial Narrow"/>
                <w:b/>
                <w:sz w:val="22"/>
                <w:szCs w:val="22"/>
              </w:rPr>
            </w:pPr>
            <w:r w:rsidRPr="0065216C">
              <w:rPr>
                <w:rFonts w:ascii="Arial Narrow" w:hAnsi="Arial Narrow"/>
                <w:b/>
                <w:sz w:val="22"/>
                <w:szCs w:val="22"/>
              </w:rPr>
              <w:t>Angeboten:</w:t>
            </w:r>
          </w:p>
        </w:tc>
      </w:tr>
      <w:tr w:rsidR="006F5FBF" w:rsidRPr="00CA7CA5" w14:paraId="4BF174DA" w14:textId="77777777" w:rsidTr="00DD6EFA">
        <w:trPr>
          <w:trHeight w:val="397"/>
        </w:trPr>
        <w:tc>
          <w:tcPr>
            <w:tcW w:w="675" w:type="dxa"/>
          </w:tcPr>
          <w:p w14:paraId="7C1EEAC3" w14:textId="77777777" w:rsidR="006F5FBF" w:rsidRPr="00CA7CA5" w:rsidRDefault="006F5FBF" w:rsidP="00FF1ADE">
            <w:pPr>
              <w:tabs>
                <w:tab w:val="left" w:pos="3686"/>
              </w:tabs>
              <w:rPr>
                <w:rFonts w:ascii="Arial Narrow" w:hAnsi="Arial Narrow"/>
                <w:sz w:val="22"/>
                <w:szCs w:val="22"/>
              </w:rPr>
            </w:pPr>
          </w:p>
        </w:tc>
        <w:tc>
          <w:tcPr>
            <w:tcW w:w="3119" w:type="dxa"/>
          </w:tcPr>
          <w:p w14:paraId="4921295C" w14:textId="77777777" w:rsidR="006F5FBF" w:rsidRPr="00CA7CA5" w:rsidRDefault="006F5FBF" w:rsidP="00FF1ADE">
            <w:pPr>
              <w:tabs>
                <w:tab w:val="left" w:pos="3686"/>
              </w:tabs>
              <w:rPr>
                <w:rFonts w:ascii="Arial Narrow" w:hAnsi="Arial Narrow"/>
                <w:sz w:val="22"/>
                <w:szCs w:val="22"/>
              </w:rPr>
            </w:pPr>
          </w:p>
        </w:tc>
        <w:tc>
          <w:tcPr>
            <w:tcW w:w="2552" w:type="dxa"/>
          </w:tcPr>
          <w:p w14:paraId="183C8544" w14:textId="77777777" w:rsidR="006F5FBF" w:rsidRDefault="006F5FBF" w:rsidP="00FF1ADE">
            <w:pPr>
              <w:tabs>
                <w:tab w:val="left" w:pos="3686"/>
              </w:tabs>
              <w:rPr>
                <w:rFonts w:ascii="Arial Narrow" w:hAnsi="Arial Narrow"/>
                <w:sz w:val="22"/>
                <w:szCs w:val="22"/>
              </w:rPr>
            </w:pPr>
          </w:p>
        </w:tc>
        <w:tc>
          <w:tcPr>
            <w:tcW w:w="3827" w:type="dxa"/>
          </w:tcPr>
          <w:p w14:paraId="64D1492F" w14:textId="77777777" w:rsidR="006F5FBF" w:rsidRPr="00CA7CA5" w:rsidRDefault="006F5FBF" w:rsidP="00FF1ADE">
            <w:pPr>
              <w:tabs>
                <w:tab w:val="left" w:pos="3686"/>
              </w:tabs>
              <w:jc w:val="center"/>
              <w:rPr>
                <w:rFonts w:ascii="Arial Narrow" w:hAnsi="Arial Narrow"/>
                <w:sz w:val="22"/>
                <w:szCs w:val="22"/>
              </w:rPr>
            </w:pPr>
          </w:p>
        </w:tc>
      </w:tr>
      <w:tr w:rsidR="006F5FBF" w:rsidRPr="00CA7CA5" w14:paraId="270102FB" w14:textId="77777777" w:rsidTr="00DD6EFA">
        <w:trPr>
          <w:trHeight w:val="397"/>
        </w:trPr>
        <w:tc>
          <w:tcPr>
            <w:tcW w:w="675" w:type="dxa"/>
          </w:tcPr>
          <w:p w14:paraId="091CB4CD" w14:textId="77777777" w:rsidR="006F5FBF" w:rsidRPr="00CA7CA5" w:rsidRDefault="006F5FBF" w:rsidP="00FF1ADE">
            <w:pPr>
              <w:tabs>
                <w:tab w:val="left" w:pos="3686"/>
              </w:tabs>
              <w:rPr>
                <w:rFonts w:ascii="Arial Narrow" w:hAnsi="Arial Narrow"/>
                <w:sz w:val="22"/>
                <w:szCs w:val="22"/>
              </w:rPr>
            </w:pPr>
          </w:p>
        </w:tc>
        <w:tc>
          <w:tcPr>
            <w:tcW w:w="3119" w:type="dxa"/>
          </w:tcPr>
          <w:p w14:paraId="2D50DBA4" w14:textId="77777777" w:rsidR="006F5FBF" w:rsidRPr="003C2E90" w:rsidRDefault="006F5FBF" w:rsidP="00FF1ADE">
            <w:pPr>
              <w:tabs>
                <w:tab w:val="left" w:pos="3686"/>
              </w:tabs>
              <w:rPr>
                <w:rFonts w:ascii="Arial Narrow" w:hAnsi="Arial Narrow"/>
                <w:sz w:val="22"/>
                <w:szCs w:val="22"/>
              </w:rPr>
            </w:pPr>
            <w:r w:rsidRPr="003C2E90">
              <w:rPr>
                <w:rFonts w:ascii="Arial Narrow" w:hAnsi="Arial Narrow"/>
                <w:sz w:val="22"/>
                <w:szCs w:val="22"/>
              </w:rPr>
              <w:t>Geräteart:</w:t>
            </w:r>
          </w:p>
        </w:tc>
        <w:tc>
          <w:tcPr>
            <w:tcW w:w="2552" w:type="dxa"/>
          </w:tcPr>
          <w:p w14:paraId="1206DAC7" w14:textId="77777777" w:rsidR="006F5FBF" w:rsidRPr="003C2E90" w:rsidRDefault="00F313A6" w:rsidP="001E4D63">
            <w:pPr>
              <w:tabs>
                <w:tab w:val="left" w:pos="3686"/>
              </w:tabs>
              <w:rPr>
                <w:rFonts w:ascii="Arial Narrow" w:hAnsi="Arial Narrow"/>
                <w:sz w:val="22"/>
                <w:szCs w:val="22"/>
              </w:rPr>
            </w:pPr>
            <w:r w:rsidRPr="003C2E90">
              <w:rPr>
                <w:rFonts w:ascii="Arial Narrow" w:hAnsi="Arial Narrow"/>
                <w:sz w:val="22"/>
                <w:szCs w:val="22"/>
              </w:rPr>
              <w:t xml:space="preserve">Fritteuse </w:t>
            </w:r>
          </w:p>
        </w:tc>
        <w:tc>
          <w:tcPr>
            <w:tcW w:w="3827" w:type="dxa"/>
            <w:tcBorders>
              <w:bottom w:val="single" w:sz="4" w:space="0" w:color="auto"/>
            </w:tcBorders>
          </w:tcPr>
          <w:p w14:paraId="2C03C09D" w14:textId="77777777" w:rsidR="006F5FBF" w:rsidRPr="00CA7CA5" w:rsidRDefault="006F5FBF" w:rsidP="00FF1ADE">
            <w:pPr>
              <w:tabs>
                <w:tab w:val="left" w:pos="3686"/>
              </w:tabs>
              <w:jc w:val="center"/>
              <w:rPr>
                <w:rFonts w:ascii="Arial Narrow" w:hAnsi="Arial Narrow"/>
                <w:sz w:val="22"/>
                <w:szCs w:val="22"/>
              </w:rPr>
            </w:pPr>
          </w:p>
        </w:tc>
      </w:tr>
      <w:tr w:rsidR="00DD6EFA" w:rsidRPr="00CA7CA5" w14:paraId="0AF670A5" w14:textId="77777777" w:rsidTr="00DD6EFA">
        <w:trPr>
          <w:trHeight w:val="397"/>
        </w:trPr>
        <w:tc>
          <w:tcPr>
            <w:tcW w:w="675" w:type="dxa"/>
          </w:tcPr>
          <w:p w14:paraId="6CDC16A5" w14:textId="77777777" w:rsidR="00DD6EFA" w:rsidRPr="00CA7CA5" w:rsidRDefault="00DD6EFA" w:rsidP="00FF1ADE">
            <w:pPr>
              <w:tabs>
                <w:tab w:val="left" w:pos="3686"/>
              </w:tabs>
              <w:rPr>
                <w:rFonts w:ascii="Arial Narrow" w:hAnsi="Arial Narrow"/>
                <w:sz w:val="22"/>
                <w:szCs w:val="22"/>
              </w:rPr>
            </w:pPr>
          </w:p>
        </w:tc>
        <w:tc>
          <w:tcPr>
            <w:tcW w:w="3119" w:type="dxa"/>
          </w:tcPr>
          <w:p w14:paraId="525DB260" w14:textId="77777777" w:rsidR="00DD6EFA" w:rsidRPr="003C2E90" w:rsidRDefault="00DD6EFA" w:rsidP="00FF1ADE">
            <w:pPr>
              <w:tabs>
                <w:tab w:val="left" w:pos="3686"/>
              </w:tabs>
              <w:rPr>
                <w:rFonts w:ascii="Arial Narrow" w:hAnsi="Arial Narrow"/>
                <w:sz w:val="22"/>
                <w:szCs w:val="22"/>
              </w:rPr>
            </w:pPr>
            <w:r>
              <w:rPr>
                <w:rFonts w:ascii="Arial Narrow" w:hAnsi="Arial Narrow"/>
                <w:sz w:val="22"/>
                <w:szCs w:val="22"/>
              </w:rPr>
              <w:t>Abmessungen</w:t>
            </w:r>
          </w:p>
        </w:tc>
        <w:tc>
          <w:tcPr>
            <w:tcW w:w="2552" w:type="dxa"/>
          </w:tcPr>
          <w:p w14:paraId="6F90DF38" w14:textId="77777777" w:rsidR="00DD6EFA" w:rsidRPr="003C2E90" w:rsidRDefault="002811C8" w:rsidP="001E4D63">
            <w:pPr>
              <w:tabs>
                <w:tab w:val="left" w:pos="3686"/>
              </w:tabs>
              <w:rPr>
                <w:rFonts w:ascii="Arial Narrow" w:hAnsi="Arial Narrow"/>
                <w:sz w:val="22"/>
                <w:szCs w:val="22"/>
              </w:rPr>
            </w:pPr>
            <w:r>
              <w:rPr>
                <w:rFonts w:ascii="Arial Narrow" w:hAnsi="Arial Narrow"/>
                <w:sz w:val="22"/>
                <w:szCs w:val="22"/>
              </w:rPr>
              <w:t xml:space="preserve">590 x 640 </w:t>
            </w:r>
            <w:r w:rsidR="00DD6EFA">
              <w:rPr>
                <w:rFonts w:ascii="Arial Narrow" w:hAnsi="Arial Narrow"/>
                <w:sz w:val="22"/>
                <w:szCs w:val="22"/>
              </w:rPr>
              <w:t>mm</w:t>
            </w:r>
          </w:p>
        </w:tc>
        <w:tc>
          <w:tcPr>
            <w:tcW w:w="3827" w:type="dxa"/>
            <w:tcBorders>
              <w:bottom w:val="single" w:sz="4" w:space="0" w:color="auto"/>
            </w:tcBorders>
          </w:tcPr>
          <w:p w14:paraId="23D05916" w14:textId="77777777" w:rsidR="00DD6EFA" w:rsidRPr="00CA7CA5" w:rsidRDefault="00DD6EFA" w:rsidP="00FF1ADE">
            <w:pPr>
              <w:tabs>
                <w:tab w:val="left" w:pos="3686"/>
              </w:tabs>
              <w:jc w:val="center"/>
              <w:rPr>
                <w:rFonts w:ascii="Arial Narrow" w:hAnsi="Arial Narrow"/>
                <w:sz w:val="22"/>
                <w:szCs w:val="22"/>
              </w:rPr>
            </w:pPr>
          </w:p>
        </w:tc>
      </w:tr>
      <w:tr w:rsidR="00DD6EFA" w:rsidRPr="00CA7CA5" w14:paraId="21328CEC" w14:textId="77777777" w:rsidTr="00DD6EFA">
        <w:trPr>
          <w:trHeight w:val="397"/>
        </w:trPr>
        <w:tc>
          <w:tcPr>
            <w:tcW w:w="675" w:type="dxa"/>
          </w:tcPr>
          <w:p w14:paraId="2B4C20A4" w14:textId="77777777" w:rsidR="00DD6EFA" w:rsidRPr="00CA7CA5" w:rsidRDefault="00DD6EFA" w:rsidP="00FF1ADE">
            <w:pPr>
              <w:tabs>
                <w:tab w:val="left" w:pos="3686"/>
              </w:tabs>
              <w:rPr>
                <w:rFonts w:ascii="Arial Narrow" w:hAnsi="Arial Narrow"/>
                <w:sz w:val="22"/>
                <w:szCs w:val="22"/>
              </w:rPr>
            </w:pPr>
          </w:p>
        </w:tc>
        <w:tc>
          <w:tcPr>
            <w:tcW w:w="3119" w:type="dxa"/>
          </w:tcPr>
          <w:p w14:paraId="228CFDFC" w14:textId="77777777" w:rsidR="00DD6EFA" w:rsidRPr="003C2E90" w:rsidRDefault="00DD6EFA" w:rsidP="00FF1ADE">
            <w:pPr>
              <w:tabs>
                <w:tab w:val="left" w:pos="3686"/>
              </w:tabs>
              <w:rPr>
                <w:rFonts w:ascii="Arial Narrow" w:hAnsi="Arial Narrow"/>
                <w:sz w:val="22"/>
                <w:szCs w:val="22"/>
              </w:rPr>
            </w:pPr>
            <w:r>
              <w:rPr>
                <w:rFonts w:ascii="Arial Narrow" w:hAnsi="Arial Narrow"/>
                <w:sz w:val="22"/>
                <w:szCs w:val="22"/>
              </w:rPr>
              <w:t>Anschlusswert</w:t>
            </w:r>
          </w:p>
        </w:tc>
        <w:tc>
          <w:tcPr>
            <w:tcW w:w="2552" w:type="dxa"/>
          </w:tcPr>
          <w:p w14:paraId="15F86E30" w14:textId="77777777" w:rsidR="00DD6EFA" w:rsidRPr="003C2E90" w:rsidRDefault="00770915" w:rsidP="00770915">
            <w:pPr>
              <w:tabs>
                <w:tab w:val="left" w:pos="3686"/>
              </w:tabs>
              <w:rPr>
                <w:rFonts w:ascii="Arial Narrow" w:hAnsi="Arial Narrow"/>
                <w:sz w:val="22"/>
                <w:szCs w:val="22"/>
              </w:rPr>
            </w:pPr>
            <w:r>
              <w:rPr>
                <w:rFonts w:ascii="Arial Narrow" w:hAnsi="Arial Narrow"/>
                <w:sz w:val="22"/>
                <w:szCs w:val="22"/>
              </w:rPr>
              <w:t>2 x 8,0</w:t>
            </w:r>
            <w:r w:rsidR="00DD6EFA">
              <w:rPr>
                <w:rFonts w:ascii="Arial Narrow" w:hAnsi="Arial Narrow"/>
                <w:sz w:val="22"/>
                <w:szCs w:val="22"/>
              </w:rPr>
              <w:t xml:space="preserve"> kW</w:t>
            </w:r>
          </w:p>
        </w:tc>
        <w:tc>
          <w:tcPr>
            <w:tcW w:w="3827" w:type="dxa"/>
            <w:tcBorders>
              <w:bottom w:val="single" w:sz="4" w:space="0" w:color="auto"/>
            </w:tcBorders>
          </w:tcPr>
          <w:p w14:paraId="76A7DF68" w14:textId="77777777" w:rsidR="00DD6EFA" w:rsidRPr="00CA7CA5" w:rsidRDefault="00DD6EFA" w:rsidP="00FF1ADE">
            <w:pPr>
              <w:tabs>
                <w:tab w:val="left" w:pos="3686"/>
              </w:tabs>
              <w:jc w:val="center"/>
              <w:rPr>
                <w:rFonts w:ascii="Arial Narrow" w:hAnsi="Arial Narrow"/>
                <w:sz w:val="22"/>
                <w:szCs w:val="22"/>
              </w:rPr>
            </w:pPr>
          </w:p>
        </w:tc>
      </w:tr>
      <w:tr w:rsidR="00DD6EFA" w:rsidRPr="00CA7CA5" w14:paraId="3DC920F9" w14:textId="77777777" w:rsidTr="00DD6EFA">
        <w:trPr>
          <w:trHeight w:val="397"/>
        </w:trPr>
        <w:tc>
          <w:tcPr>
            <w:tcW w:w="675" w:type="dxa"/>
          </w:tcPr>
          <w:p w14:paraId="2B550231" w14:textId="77777777" w:rsidR="00DD6EFA" w:rsidRPr="00CA7CA5" w:rsidRDefault="00DD6EFA" w:rsidP="00FF1ADE">
            <w:pPr>
              <w:tabs>
                <w:tab w:val="left" w:pos="3686"/>
              </w:tabs>
              <w:rPr>
                <w:rFonts w:ascii="Arial Narrow" w:hAnsi="Arial Narrow"/>
                <w:sz w:val="22"/>
                <w:szCs w:val="22"/>
              </w:rPr>
            </w:pPr>
          </w:p>
        </w:tc>
        <w:tc>
          <w:tcPr>
            <w:tcW w:w="3119" w:type="dxa"/>
          </w:tcPr>
          <w:p w14:paraId="7741DE13" w14:textId="77777777" w:rsidR="00DD6EFA" w:rsidRPr="003C2E90" w:rsidRDefault="00DD6EFA" w:rsidP="00FF1ADE">
            <w:pPr>
              <w:tabs>
                <w:tab w:val="left" w:pos="3686"/>
              </w:tabs>
              <w:rPr>
                <w:rFonts w:ascii="Arial Narrow" w:hAnsi="Arial Narrow"/>
                <w:sz w:val="22"/>
                <w:szCs w:val="22"/>
              </w:rPr>
            </w:pPr>
            <w:r>
              <w:rPr>
                <w:rFonts w:ascii="Arial Narrow" w:hAnsi="Arial Narrow"/>
                <w:sz w:val="22"/>
                <w:szCs w:val="22"/>
              </w:rPr>
              <w:t xml:space="preserve">Spannung </w:t>
            </w:r>
          </w:p>
        </w:tc>
        <w:tc>
          <w:tcPr>
            <w:tcW w:w="2552" w:type="dxa"/>
          </w:tcPr>
          <w:p w14:paraId="34F17BA9" w14:textId="77777777" w:rsidR="00DD6EFA" w:rsidRPr="003C2E90" w:rsidRDefault="00DD6EFA" w:rsidP="00770915">
            <w:pPr>
              <w:tabs>
                <w:tab w:val="left" w:pos="3686"/>
              </w:tabs>
              <w:rPr>
                <w:rFonts w:ascii="Arial Narrow" w:hAnsi="Arial Narrow"/>
                <w:sz w:val="22"/>
                <w:szCs w:val="22"/>
              </w:rPr>
            </w:pPr>
            <w:r>
              <w:rPr>
                <w:rFonts w:ascii="Arial Narrow" w:hAnsi="Arial Narrow"/>
                <w:sz w:val="22"/>
                <w:szCs w:val="22"/>
              </w:rPr>
              <w:t>400 V 3N 50/60 Hz</w:t>
            </w:r>
          </w:p>
        </w:tc>
        <w:tc>
          <w:tcPr>
            <w:tcW w:w="3827" w:type="dxa"/>
            <w:tcBorders>
              <w:bottom w:val="single" w:sz="4" w:space="0" w:color="auto"/>
            </w:tcBorders>
          </w:tcPr>
          <w:p w14:paraId="2F21C681" w14:textId="77777777" w:rsidR="00DD6EFA" w:rsidRPr="00CA7CA5" w:rsidRDefault="00DD6EFA" w:rsidP="00FF1ADE">
            <w:pPr>
              <w:tabs>
                <w:tab w:val="left" w:pos="3686"/>
              </w:tabs>
              <w:jc w:val="center"/>
              <w:rPr>
                <w:rFonts w:ascii="Arial Narrow" w:hAnsi="Arial Narrow"/>
                <w:sz w:val="22"/>
                <w:szCs w:val="22"/>
              </w:rPr>
            </w:pPr>
          </w:p>
        </w:tc>
      </w:tr>
      <w:tr w:rsidR="00DD6EFA" w:rsidRPr="00CA7CA5" w14:paraId="16BC9D51" w14:textId="77777777" w:rsidTr="00DD6EFA">
        <w:trPr>
          <w:trHeight w:val="397"/>
        </w:trPr>
        <w:tc>
          <w:tcPr>
            <w:tcW w:w="675" w:type="dxa"/>
          </w:tcPr>
          <w:p w14:paraId="6802CFB0" w14:textId="77777777" w:rsidR="00DD6EFA" w:rsidRPr="00CA7CA5" w:rsidRDefault="00DD6EFA" w:rsidP="00FF1ADE">
            <w:pPr>
              <w:tabs>
                <w:tab w:val="left" w:pos="3686"/>
              </w:tabs>
              <w:rPr>
                <w:rFonts w:ascii="Arial Narrow" w:hAnsi="Arial Narrow"/>
                <w:sz w:val="22"/>
                <w:szCs w:val="22"/>
              </w:rPr>
            </w:pPr>
          </w:p>
        </w:tc>
        <w:tc>
          <w:tcPr>
            <w:tcW w:w="3119" w:type="dxa"/>
          </w:tcPr>
          <w:p w14:paraId="4EE68DF8" w14:textId="77777777" w:rsidR="00DD6EFA" w:rsidRDefault="00DD6EFA" w:rsidP="00FF1ADE">
            <w:pPr>
              <w:tabs>
                <w:tab w:val="left" w:pos="3686"/>
              </w:tabs>
              <w:rPr>
                <w:rFonts w:ascii="Arial Narrow" w:hAnsi="Arial Narrow"/>
                <w:sz w:val="22"/>
                <w:szCs w:val="22"/>
              </w:rPr>
            </w:pPr>
            <w:r>
              <w:rPr>
                <w:rFonts w:ascii="Arial Narrow" w:hAnsi="Arial Narrow"/>
                <w:sz w:val="22"/>
                <w:szCs w:val="22"/>
              </w:rPr>
              <w:t>Absicherung</w:t>
            </w:r>
          </w:p>
        </w:tc>
        <w:tc>
          <w:tcPr>
            <w:tcW w:w="2552" w:type="dxa"/>
          </w:tcPr>
          <w:p w14:paraId="7DE146AC" w14:textId="77777777" w:rsidR="00DD6EFA" w:rsidRDefault="00770915" w:rsidP="00770915">
            <w:pPr>
              <w:tabs>
                <w:tab w:val="left" w:pos="3686"/>
              </w:tabs>
              <w:rPr>
                <w:rFonts w:ascii="Arial Narrow" w:hAnsi="Arial Narrow"/>
                <w:sz w:val="22"/>
                <w:szCs w:val="22"/>
              </w:rPr>
            </w:pPr>
            <w:r>
              <w:rPr>
                <w:rFonts w:ascii="Arial Narrow" w:hAnsi="Arial Narrow"/>
                <w:sz w:val="22"/>
                <w:szCs w:val="22"/>
              </w:rPr>
              <w:t xml:space="preserve">2 x (3 </w:t>
            </w:r>
            <w:r w:rsidR="00753333">
              <w:rPr>
                <w:rFonts w:ascii="Arial Narrow" w:hAnsi="Arial Narrow"/>
                <w:sz w:val="22"/>
                <w:szCs w:val="22"/>
              </w:rPr>
              <w:t>x</w:t>
            </w:r>
            <w:r>
              <w:rPr>
                <w:rFonts w:ascii="Arial Narrow" w:hAnsi="Arial Narrow"/>
                <w:sz w:val="22"/>
                <w:szCs w:val="22"/>
              </w:rPr>
              <w:t xml:space="preserve"> 16</w:t>
            </w:r>
            <w:r w:rsidR="00DD6EFA">
              <w:rPr>
                <w:rFonts w:ascii="Arial Narrow" w:hAnsi="Arial Narrow"/>
                <w:sz w:val="22"/>
                <w:szCs w:val="22"/>
              </w:rPr>
              <w:t xml:space="preserve"> A</w:t>
            </w:r>
            <w:r>
              <w:rPr>
                <w:rFonts w:ascii="Arial Narrow" w:hAnsi="Arial Narrow"/>
                <w:sz w:val="22"/>
                <w:szCs w:val="22"/>
              </w:rPr>
              <w:t>)</w:t>
            </w:r>
          </w:p>
        </w:tc>
        <w:tc>
          <w:tcPr>
            <w:tcW w:w="3827" w:type="dxa"/>
            <w:tcBorders>
              <w:bottom w:val="single" w:sz="4" w:space="0" w:color="auto"/>
            </w:tcBorders>
          </w:tcPr>
          <w:p w14:paraId="46611DAF" w14:textId="77777777" w:rsidR="00DD6EFA" w:rsidRPr="00CA7CA5" w:rsidRDefault="00DD6EFA" w:rsidP="00FF1ADE">
            <w:pPr>
              <w:tabs>
                <w:tab w:val="left" w:pos="3686"/>
              </w:tabs>
              <w:jc w:val="center"/>
              <w:rPr>
                <w:rFonts w:ascii="Arial Narrow" w:hAnsi="Arial Narrow"/>
                <w:sz w:val="22"/>
                <w:szCs w:val="22"/>
              </w:rPr>
            </w:pPr>
          </w:p>
        </w:tc>
      </w:tr>
      <w:tr w:rsidR="00DD6EFA" w:rsidRPr="00CA7CA5" w14:paraId="0BADBE05" w14:textId="77777777" w:rsidTr="00DD6EFA">
        <w:trPr>
          <w:trHeight w:val="397"/>
        </w:trPr>
        <w:tc>
          <w:tcPr>
            <w:tcW w:w="675" w:type="dxa"/>
          </w:tcPr>
          <w:p w14:paraId="5CEBDEA0" w14:textId="77777777" w:rsidR="00DD6EFA" w:rsidRPr="00CA7CA5" w:rsidRDefault="00DD6EFA" w:rsidP="00FF1ADE">
            <w:pPr>
              <w:tabs>
                <w:tab w:val="left" w:pos="3686"/>
              </w:tabs>
              <w:rPr>
                <w:rFonts w:ascii="Arial Narrow" w:hAnsi="Arial Narrow"/>
                <w:sz w:val="22"/>
                <w:szCs w:val="22"/>
              </w:rPr>
            </w:pPr>
          </w:p>
        </w:tc>
        <w:tc>
          <w:tcPr>
            <w:tcW w:w="3119" w:type="dxa"/>
          </w:tcPr>
          <w:p w14:paraId="5FC894C9" w14:textId="77777777" w:rsidR="00DD6EFA" w:rsidRDefault="00DD6EFA" w:rsidP="00FF1ADE">
            <w:pPr>
              <w:tabs>
                <w:tab w:val="left" w:pos="3686"/>
              </w:tabs>
              <w:rPr>
                <w:rFonts w:ascii="Arial Narrow" w:hAnsi="Arial Narrow"/>
                <w:sz w:val="22"/>
                <w:szCs w:val="22"/>
              </w:rPr>
            </w:pPr>
            <w:r>
              <w:rPr>
                <w:rFonts w:ascii="Arial Narrow" w:hAnsi="Arial Narrow"/>
                <w:sz w:val="22"/>
                <w:szCs w:val="22"/>
              </w:rPr>
              <w:t>Beckengröße</w:t>
            </w:r>
          </w:p>
        </w:tc>
        <w:tc>
          <w:tcPr>
            <w:tcW w:w="2552" w:type="dxa"/>
          </w:tcPr>
          <w:p w14:paraId="2D00DC1B" w14:textId="77777777" w:rsidR="00DD6EFA" w:rsidRDefault="00753333" w:rsidP="001E4D63">
            <w:pPr>
              <w:tabs>
                <w:tab w:val="left" w:pos="3686"/>
              </w:tabs>
              <w:rPr>
                <w:rFonts w:ascii="Arial Narrow" w:hAnsi="Arial Narrow"/>
                <w:sz w:val="22"/>
                <w:szCs w:val="22"/>
              </w:rPr>
            </w:pPr>
            <w:r>
              <w:rPr>
                <w:rFonts w:ascii="Arial Narrow" w:hAnsi="Arial Narrow"/>
                <w:sz w:val="22"/>
                <w:szCs w:val="22"/>
              </w:rPr>
              <w:t xml:space="preserve">2 x </w:t>
            </w:r>
            <w:r w:rsidR="00DD6EFA">
              <w:rPr>
                <w:rFonts w:ascii="Arial Narrow" w:hAnsi="Arial Narrow"/>
                <w:sz w:val="22"/>
                <w:szCs w:val="22"/>
              </w:rPr>
              <w:t>220 x 340 x 180 mm</w:t>
            </w:r>
          </w:p>
        </w:tc>
        <w:tc>
          <w:tcPr>
            <w:tcW w:w="3827" w:type="dxa"/>
            <w:tcBorders>
              <w:bottom w:val="single" w:sz="4" w:space="0" w:color="auto"/>
            </w:tcBorders>
          </w:tcPr>
          <w:p w14:paraId="1508BFAB" w14:textId="77777777" w:rsidR="00DD6EFA" w:rsidRPr="00CA7CA5" w:rsidRDefault="00DD6EFA" w:rsidP="00FF1ADE">
            <w:pPr>
              <w:tabs>
                <w:tab w:val="left" w:pos="3686"/>
              </w:tabs>
              <w:jc w:val="center"/>
              <w:rPr>
                <w:rFonts w:ascii="Arial Narrow" w:hAnsi="Arial Narrow"/>
                <w:sz w:val="22"/>
                <w:szCs w:val="22"/>
              </w:rPr>
            </w:pPr>
          </w:p>
        </w:tc>
      </w:tr>
      <w:tr w:rsidR="001E4D63" w:rsidRPr="00CA7CA5" w14:paraId="33D03C63" w14:textId="77777777" w:rsidTr="00DD6EFA">
        <w:trPr>
          <w:trHeight w:val="397"/>
        </w:trPr>
        <w:tc>
          <w:tcPr>
            <w:tcW w:w="675" w:type="dxa"/>
          </w:tcPr>
          <w:p w14:paraId="235F7074" w14:textId="77777777" w:rsidR="001E4D63" w:rsidRPr="00CA7CA5" w:rsidRDefault="001E4D63" w:rsidP="00FF1ADE">
            <w:pPr>
              <w:tabs>
                <w:tab w:val="left" w:pos="3686"/>
              </w:tabs>
              <w:rPr>
                <w:rFonts w:ascii="Arial Narrow" w:hAnsi="Arial Narrow"/>
                <w:sz w:val="22"/>
                <w:szCs w:val="22"/>
              </w:rPr>
            </w:pPr>
          </w:p>
        </w:tc>
        <w:tc>
          <w:tcPr>
            <w:tcW w:w="3119" w:type="dxa"/>
          </w:tcPr>
          <w:p w14:paraId="1F69D32E" w14:textId="77777777" w:rsidR="001E4D63" w:rsidRPr="003C2E90" w:rsidRDefault="00DD6EFA" w:rsidP="00DD6EFA">
            <w:pPr>
              <w:tabs>
                <w:tab w:val="left" w:pos="3686"/>
              </w:tabs>
              <w:rPr>
                <w:rFonts w:ascii="Arial Narrow" w:hAnsi="Arial Narrow"/>
                <w:sz w:val="22"/>
                <w:szCs w:val="22"/>
              </w:rPr>
            </w:pPr>
            <w:r>
              <w:rPr>
                <w:rFonts w:ascii="Arial Narrow" w:hAnsi="Arial Narrow"/>
                <w:sz w:val="22"/>
                <w:szCs w:val="22"/>
              </w:rPr>
              <w:t>Beckeninhalt</w:t>
            </w:r>
          </w:p>
        </w:tc>
        <w:tc>
          <w:tcPr>
            <w:tcW w:w="2552" w:type="dxa"/>
          </w:tcPr>
          <w:p w14:paraId="39D758AA" w14:textId="77777777" w:rsidR="001E4D63" w:rsidRPr="003C2E90" w:rsidRDefault="00753333" w:rsidP="00EF54B8">
            <w:pPr>
              <w:tabs>
                <w:tab w:val="left" w:pos="3686"/>
              </w:tabs>
              <w:rPr>
                <w:rFonts w:ascii="Arial Narrow" w:hAnsi="Arial Narrow"/>
                <w:sz w:val="22"/>
                <w:szCs w:val="22"/>
              </w:rPr>
            </w:pPr>
            <w:r>
              <w:rPr>
                <w:rFonts w:ascii="Arial Narrow" w:hAnsi="Arial Narrow"/>
                <w:sz w:val="22"/>
                <w:szCs w:val="22"/>
              </w:rPr>
              <w:t xml:space="preserve">2 x </w:t>
            </w:r>
            <w:r w:rsidR="001E4D63">
              <w:rPr>
                <w:rFonts w:ascii="Arial Narrow" w:hAnsi="Arial Narrow"/>
                <w:sz w:val="22"/>
                <w:szCs w:val="22"/>
              </w:rPr>
              <w:t xml:space="preserve">7.5 </w:t>
            </w:r>
            <w:r w:rsidR="00EF54B8">
              <w:rPr>
                <w:rFonts w:ascii="Arial Narrow" w:hAnsi="Arial Narrow"/>
                <w:sz w:val="22"/>
                <w:szCs w:val="22"/>
              </w:rPr>
              <w:t>-</w:t>
            </w:r>
            <w:r w:rsidR="001E4D63">
              <w:rPr>
                <w:rFonts w:ascii="Arial Narrow" w:hAnsi="Arial Narrow"/>
                <w:sz w:val="22"/>
                <w:szCs w:val="22"/>
              </w:rPr>
              <w:t xml:space="preserve"> 10</w:t>
            </w:r>
            <w:r w:rsidR="001E4D63" w:rsidRPr="003C2E90">
              <w:rPr>
                <w:rFonts w:ascii="Arial Narrow" w:hAnsi="Arial Narrow"/>
                <w:sz w:val="22"/>
                <w:szCs w:val="22"/>
              </w:rPr>
              <w:t xml:space="preserve">.0 Liter </w:t>
            </w:r>
          </w:p>
        </w:tc>
        <w:tc>
          <w:tcPr>
            <w:tcW w:w="3827" w:type="dxa"/>
            <w:tcBorders>
              <w:top w:val="single" w:sz="4" w:space="0" w:color="FFFFFF" w:themeColor="background1"/>
              <w:bottom w:val="single" w:sz="4" w:space="0" w:color="auto"/>
            </w:tcBorders>
          </w:tcPr>
          <w:p w14:paraId="15713A24" w14:textId="77777777" w:rsidR="001E4D63" w:rsidRPr="00CA7CA5" w:rsidRDefault="001E4D63" w:rsidP="00FF1ADE">
            <w:pPr>
              <w:tabs>
                <w:tab w:val="left" w:pos="3686"/>
              </w:tabs>
              <w:jc w:val="center"/>
              <w:rPr>
                <w:rFonts w:ascii="Arial Narrow" w:hAnsi="Arial Narrow"/>
                <w:sz w:val="22"/>
                <w:szCs w:val="22"/>
              </w:rPr>
            </w:pPr>
          </w:p>
        </w:tc>
      </w:tr>
      <w:tr w:rsidR="00DD6EFA" w:rsidRPr="00CA7CA5" w14:paraId="7DE9D632" w14:textId="77777777" w:rsidTr="00DD6EFA">
        <w:trPr>
          <w:trHeight w:val="397"/>
        </w:trPr>
        <w:tc>
          <w:tcPr>
            <w:tcW w:w="675" w:type="dxa"/>
          </w:tcPr>
          <w:p w14:paraId="56A97C7A" w14:textId="77777777" w:rsidR="00DD6EFA" w:rsidRPr="00CA7CA5" w:rsidRDefault="00DD6EFA" w:rsidP="00FF1ADE">
            <w:pPr>
              <w:tabs>
                <w:tab w:val="left" w:pos="3686"/>
              </w:tabs>
              <w:rPr>
                <w:rFonts w:ascii="Arial Narrow" w:hAnsi="Arial Narrow"/>
                <w:sz w:val="22"/>
                <w:szCs w:val="22"/>
              </w:rPr>
            </w:pPr>
          </w:p>
        </w:tc>
        <w:tc>
          <w:tcPr>
            <w:tcW w:w="3119" w:type="dxa"/>
          </w:tcPr>
          <w:p w14:paraId="3F193E58" w14:textId="77777777" w:rsidR="00DD6EFA" w:rsidRDefault="00DD6EFA" w:rsidP="00DD6EFA">
            <w:pPr>
              <w:tabs>
                <w:tab w:val="left" w:pos="3686"/>
              </w:tabs>
              <w:rPr>
                <w:rFonts w:ascii="Arial Narrow" w:hAnsi="Arial Narrow"/>
                <w:sz w:val="22"/>
                <w:szCs w:val="22"/>
              </w:rPr>
            </w:pPr>
            <w:r>
              <w:rPr>
                <w:rFonts w:ascii="Arial Narrow" w:hAnsi="Arial Narrow"/>
                <w:sz w:val="22"/>
                <w:szCs w:val="22"/>
              </w:rPr>
              <w:t>Regelbereich</w:t>
            </w:r>
          </w:p>
        </w:tc>
        <w:tc>
          <w:tcPr>
            <w:tcW w:w="2552" w:type="dxa"/>
          </w:tcPr>
          <w:p w14:paraId="467990A2" w14:textId="77777777" w:rsidR="00DD6EFA" w:rsidRDefault="00DD6EFA" w:rsidP="00EF54B8">
            <w:pPr>
              <w:tabs>
                <w:tab w:val="left" w:pos="3686"/>
              </w:tabs>
              <w:rPr>
                <w:rFonts w:ascii="Arial Narrow" w:hAnsi="Arial Narrow"/>
                <w:sz w:val="22"/>
                <w:szCs w:val="22"/>
              </w:rPr>
            </w:pPr>
            <w:r>
              <w:rPr>
                <w:rFonts w:ascii="Arial Narrow" w:hAnsi="Arial Narrow"/>
                <w:sz w:val="22"/>
                <w:szCs w:val="22"/>
              </w:rPr>
              <w:t>100 – 180°C</w:t>
            </w:r>
          </w:p>
        </w:tc>
        <w:tc>
          <w:tcPr>
            <w:tcW w:w="3827" w:type="dxa"/>
            <w:tcBorders>
              <w:top w:val="single" w:sz="4" w:space="0" w:color="FFFFFF" w:themeColor="background1"/>
              <w:bottom w:val="single" w:sz="4" w:space="0" w:color="auto"/>
            </w:tcBorders>
          </w:tcPr>
          <w:p w14:paraId="40AE6873" w14:textId="77777777" w:rsidR="00DD6EFA" w:rsidRPr="00CA7CA5" w:rsidRDefault="00DD6EFA" w:rsidP="00FF1ADE">
            <w:pPr>
              <w:tabs>
                <w:tab w:val="left" w:pos="3686"/>
              </w:tabs>
              <w:jc w:val="center"/>
              <w:rPr>
                <w:rFonts w:ascii="Arial Narrow" w:hAnsi="Arial Narrow"/>
                <w:sz w:val="22"/>
                <w:szCs w:val="22"/>
              </w:rPr>
            </w:pPr>
          </w:p>
        </w:tc>
      </w:tr>
      <w:tr w:rsidR="00DD6EFA" w:rsidRPr="00CA7CA5" w14:paraId="70C298BE" w14:textId="77777777" w:rsidTr="00212915">
        <w:trPr>
          <w:trHeight w:val="397"/>
        </w:trPr>
        <w:tc>
          <w:tcPr>
            <w:tcW w:w="675" w:type="dxa"/>
          </w:tcPr>
          <w:p w14:paraId="0ECB34E0" w14:textId="77777777" w:rsidR="00DD6EFA" w:rsidRPr="00CA7CA5" w:rsidRDefault="00DD6EFA" w:rsidP="00F313A6">
            <w:pPr>
              <w:tabs>
                <w:tab w:val="left" w:pos="3686"/>
              </w:tabs>
              <w:rPr>
                <w:rFonts w:ascii="Arial Narrow" w:hAnsi="Arial Narrow"/>
                <w:sz w:val="22"/>
                <w:szCs w:val="22"/>
              </w:rPr>
            </w:pPr>
          </w:p>
        </w:tc>
        <w:tc>
          <w:tcPr>
            <w:tcW w:w="3119" w:type="dxa"/>
          </w:tcPr>
          <w:p w14:paraId="24B840D4" w14:textId="77777777" w:rsidR="00DD6EFA" w:rsidRPr="003C2E90" w:rsidRDefault="00DD6EFA" w:rsidP="00F313A6">
            <w:pPr>
              <w:tabs>
                <w:tab w:val="left" w:pos="3686"/>
              </w:tabs>
              <w:rPr>
                <w:rFonts w:ascii="Arial Narrow" w:hAnsi="Arial Narrow"/>
                <w:sz w:val="22"/>
                <w:szCs w:val="22"/>
              </w:rPr>
            </w:pPr>
            <w:r w:rsidRPr="003C2E90">
              <w:rPr>
                <w:rFonts w:ascii="Arial Narrow" w:hAnsi="Arial Narrow"/>
                <w:sz w:val="22"/>
                <w:szCs w:val="22"/>
              </w:rPr>
              <w:t>Prüfungen und Zertifikate</w:t>
            </w:r>
            <w:r>
              <w:rPr>
                <w:rFonts w:ascii="Arial Narrow" w:hAnsi="Arial Narrow"/>
                <w:sz w:val="22"/>
                <w:szCs w:val="22"/>
              </w:rPr>
              <w:t>:</w:t>
            </w:r>
          </w:p>
        </w:tc>
        <w:tc>
          <w:tcPr>
            <w:tcW w:w="2552" w:type="dxa"/>
          </w:tcPr>
          <w:p w14:paraId="4B9BDB7C" w14:textId="77777777" w:rsidR="00DD6EFA" w:rsidRDefault="00DD6EFA" w:rsidP="001E4D63">
            <w:pPr>
              <w:tabs>
                <w:tab w:val="left" w:pos="3686"/>
              </w:tabs>
              <w:rPr>
                <w:rFonts w:ascii="Arial Narrow" w:hAnsi="Arial Narrow" w:cs="Arial"/>
                <w:sz w:val="22"/>
                <w:szCs w:val="22"/>
              </w:rPr>
            </w:pPr>
            <w:r w:rsidRPr="003C2E90">
              <w:rPr>
                <w:rFonts w:ascii="Arial Narrow" w:hAnsi="Arial Narrow"/>
                <w:sz w:val="22"/>
                <w:szCs w:val="22"/>
              </w:rPr>
              <w:t>CE</w:t>
            </w:r>
          </w:p>
        </w:tc>
        <w:tc>
          <w:tcPr>
            <w:tcW w:w="3827" w:type="dxa"/>
            <w:tcBorders>
              <w:top w:val="single" w:sz="4" w:space="0" w:color="auto"/>
              <w:bottom w:val="single" w:sz="4" w:space="0" w:color="auto"/>
            </w:tcBorders>
          </w:tcPr>
          <w:p w14:paraId="353FEF0D" w14:textId="77777777" w:rsidR="00DD6EFA" w:rsidRPr="00CA7CA5" w:rsidRDefault="00DD6EFA" w:rsidP="00212915">
            <w:pPr>
              <w:tabs>
                <w:tab w:val="left" w:pos="3686"/>
              </w:tabs>
              <w:jc w:val="center"/>
              <w:rPr>
                <w:rFonts w:ascii="Arial Narrow" w:hAnsi="Arial Narrow"/>
                <w:sz w:val="22"/>
                <w:szCs w:val="22"/>
              </w:rPr>
            </w:pPr>
          </w:p>
        </w:tc>
      </w:tr>
      <w:tr w:rsidR="00DD6EFA" w:rsidRPr="00CA7CA5" w14:paraId="67D05EEC" w14:textId="77777777" w:rsidTr="00212915">
        <w:trPr>
          <w:trHeight w:val="397"/>
        </w:trPr>
        <w:tc>
          <w:tcPr>
            <w:tcW w:w="675" w:type="dxa"/>
          </w:tcPr>
          <w:p w14:paraId="746A94C0" w14:textId="77777777" w:rsidR="00DD6EFA" w:rsidRDefault="00DD6EFA" w:rsidP="00F313A6">
            <w:pPr>
              <w:tabs>
                <w:tab w:val="left" w:pos="3686"/>
              </w:tabs>
              <w:rPr>
                <w:rFonts w:ascii="Arial Narrow" w:hAnsi="Arial Narrow"/>
                <w:sz w:val="22"/>
                <w:szCs w:val="22"/>
              </w:rPr>
            </w:pPr>
          </w:p>
        </w:tc>
        <w:tc>
          <w:tcPr>
            <w:tcW w:w="3119" w:type="dxa"/>
          </w:tcPr>
          <w:p w14:paraId="37D980F6" w14:textId="77777777" w:rsidR="00DD6EFA" w:rsidRPr="003C2E90" w:rsidRDefault="00DD6EFA" w:rsidP="00EF54B8">
            <w:pPr>
              <w:tabs>
                <w:tab w:val="left" w:pos="3686"/>
              </w:tabs>
              <w:rPr>
                <w:rFonts w:ascii="Arial Narrow" w:hAnsi="Arial Narrow"/>
                <w:sz w:val="22"/>
                <w:szCs w:val="22"/>
              </w:rPr>
            </w:pPr>
            <w:r w:rsidRPr="003C2E90">
              <w:rPr>
                <w:rFonts w:ascii="Arial Narrow" w:hAnsi="Arial Narrow"/>
                <w:sz w:val="22"/>
                <w:szCs w:val="22"/>
              </w:rPr>
              <w:t>Schutzart:</w:t>
            </w:r>
          </w:p>
        </w:tc>
        <w:tc>
          <w:tcPr>
            <w:tcW w:w="2552" w:type="dxa"/>
          </w:tcPr>
          <w:p w14:paraId="2E3536E8" w14:textId="77777777" w:rsidR="00DD6EFA" w:rsidRPr="003C2E90" w:rsidRDefault="00DD6EFA" w:rsidP="00EF54B8">
            <w:pPr>
              <w:tabs>
                <w:tab w:val="left" w:pos="3686"/>
              </w:tabs>
              <w:rPr>
                <w:rFonts w:ascii="Arial Narrow" w:hAnsi="Arial Narrow"/>
                <w:sz w:val="22"/>
                <w:szCs w:val="22"/>
              </w:rPr>
            </w:pPr>
            <w:r w:rsidRPr="003C2E90">
              <w:rPr>
                <w:rFonts w:ascii="Arial Narrow" w:hAnsi="Arial Narrow"/>
                <w:sz w:val="22"/>
                <w:szCs w:val="22"/>
              </w:rPr>
              <w:t>IP X4</w:t>
            </w:r>
          </w:p>
        </w:tc>
        <w:tc>
          <w:tcPr>
            <w:tcW w:w="3827" w:type="dxa"/>
            <w:tcBorders>
              <w:top w:val="single" w:sz="4" w:space="0" w:color="auto"/>
              <w:bottom w:val="single" w:sz="4" w:space="0" w:color="auto"/>
            </w:tcBorders>
          </w:tcPr>
          <w:p w14:paraId="4A883E71" w14:textId="77777777" w:rsidR="00DD6EFA" w:rsidRPr="00CA7CA5" w:rsidRDefault="00DD6EFA" w:rsidP="00212915">
            <w:pPr>
              <w:tabs>
                <w:tab w:val="left" w:pos="3686"/>
              </w:tabs>
              <w:jc w:val="center"/>
              <w:rPr>
                <w:rFonts w:ascii="Arial Narrow" w:hAnsi="Arial Narrow"/>
                <w:sz w:val="22"/>
                <w:szCs w:val="22"/>
              </w:rPr>
            </w:pPr>
          </w:p>
        </w:tc>
      </w:tr>
      <w:tr w:rsidR="00DD6EFA" w:rsidRPr="00CA7CA5" w14:paraId="1297F173" w14:textId="77777777" w:rsidTr="00FF1ADE">
        <w:trPr>
          <w:gridAfter w:val="2"/>
          <w:wAfter w:w="6379" w:type="dxa"/>
        </w:trPr>
        <w:tc>
          <w:tcPr>
            <w:tcW w:w="675" w:type="dxa"/>
          </w:tcPr>
          <w:p w14:paraId="3FD676D3" w14:textId="77777777" w:rsidR="00DD6EFA" w:rsidRPr="00CA7CA5" w:rsidRDefault="00DD6EFA" w:rsidP="00F313A6">
            <w:pPr>
              <w:tabs>
                <w:tab w:val="left" w:pos="3686"/>
              </w:tabs>
              <w:rPr>
                <w:rFonts w:ascii="Arial Narrow" w:hAnsi="Arial Narrow"/>
                <w:sz w:val="22"/>
                <w:szCs w:val="22"/>
              </w:rPr>
            </w:pPr>
          </w:p>
        </w:tc>
        <w:tc>
          <w:tcPr>
            <w:tcW w:w="3119" w:type="dxa"/>
          </w:tcPr>
          <w:p w14:paraId="2199567E" w14:textId="77777777" w:rsidR="00DD6EFA" w:rsidRPr="00F313A6" w:rsidRDefault="00DD6EFA" w:rsidP="00F313A6">
            <w:pPr>
              <w:tabs>
                <w:tab w:val="left" w:pos="3686"/>
              </w:tabs>
              <w:rPr>
                <w:rFonts w:ascii="Arial Narrow" w:hAnsi="Arial Narrow"/>
                <w:sz w:val="22"/>
                <w:szCs w:val="22"/>
              </w:rPr>
            </w:pPr>
          </w:p>
        </w:tc>
      </w:tr>
      <w:tr w:rsidR="00DD6EFA" w:rsidRPr="00CA7CA5" w14:paraId="1F109D91" w14:textId="77777777" w:rsidTr="00FF1ADE">
        <w:trPr>
          <w:gridAfter w:val="2"/>
          <w:wAfter w:w="6379" w:type="dxa"/>
        </w:trPr>
        <w:tc>
          <w:tcPr>
            <w:tcW w:w="675" w:type="dxa"/>
          </w:tcPr>
          <w:p w14:paraId="6A167BCD" w14:textId="77777777" w:rsidR="00DD6EFA" w:rsidRPr="00CA7CA5" w:rsidRDefault="00DD6EFA" w:rsidP="00F313A6">
            <w:pPr>
              <w:tabs>
                <w:tab w:val="left" w:pos="3686"/>
              </w:tabs>
              <w:rPr>
                <w:rFonts w:ascii="Arial Narrow" w:hAnsi="Arial Narrow"/>
                <w:sz w:val="22"/>
                <w:szCs w:val="22"/>
              </w:rPr>
            </w:pPr>
          </w:p>
        </w:tc>
        <w:tc>
          <w:tcPr>
            <w:tcW w:w="3119" w:type="dxa"/>
          </w:tcPr>
          <w:p w14:paraId="7B985C0F" w14:textId="77777777" w:rsidR="00DD6EFA" w:rsidRPr="00F313A6" w:rsidRDefault="00DD6EFA" w:rsidP="00F313A6">
            <w:pPr>
              <w:tabs>
                <w:tab w:val="left" w:pos="3686"/>
              </w:tabs>
              <w:rPr>
                <w:rFonts w:ascii="Arial Narrow" w:hAnsi="Arial Narrow"/>
                <w:sz w:val="22"/>
                <w:szCs w:val="22"/>
              </w:rPr>
            </w:pPr>
          </w:p>
        </w:tc>
      </w:tr>
    </w:tbl>
    <w:p w14:paraId="5B798FBA" w14:textId="77777777" w:rsidR="00C43C6A" w:rsidRDefault="00C43C6A" w:rsidP="00C43C6A">
      <w:pPr>
        <w:ind w:right="1557"/>
        <w:rPr>
          <w:rFonts w:ascii="Arial Narrow" w:hAnsi="Arial Narrow" w:cs="Arial"/>
          <w:b/>
          <w:sz w:val="22"/>
          <w:szCs w:val="22"/>
          <w:u w:val="single"/>
        </w:rPr>
      </w:pPr>
      <w:r w:rsidRPr="009156D4">
        <w:rPr>
          <w:rFonts w:ascii="Arial Narrow" w:hAnsi="Arial Narrow" w:cs="Arial"/>
          <w:b/>
          <w:sz w:val="22"/>
          <w:szCs w:val="22"/>
          <w:u w:val="single"/>
        </w:rPr>
        <w:t>Besondere Merkmale</w:t>
      </w:r>
    </w:p>
    <w:p w14:paraId="618BBA6B" w14:textId="77777777" w:rsidR="00C43C6A" w:rsidRPr="009156D4" w:rsidRDefault="00C43C6A" w:rsidP="00C43C6A">
      <w:pPr>
        <w:ind w:right="709"/>
        <w:rPr>
          <w:rFonts w:ascii="Arial Narrow" w:hAnsi="Arial Narrow" w:cs="Arial"/>
          <w:sz w:val="22"/>
          <w:szCs w:val="22"/>
        </w:rPr>
      </w:pPr>
    </w:p>
    <w:p w14:paraId="487B91A2" w14:textId="77777777" w:rsidR="00C43C6A" w:rsidRDefault="00A50167" w:rsidP="00F82F13">
      <w:pPr>
        <w:pStyle w:val="Listenabsatz"/>
        <w:ind w:left="0" w:right="175"/>
        <w:rPr>
          <w:rFonts w:ascii="Arial Narrow" w:hAnsi="Arial Narrow"/>
          <w:sz w:val="22"/>
          <w:szCs w:val="22"/>
        </w:rPr>
      </w:pPr>
      <w:r>
        <w:rPr>
          <w:rFonts w:ascii="Arial Narrow" w:hAnsi="Arial Narrow"/>
          <w:sz w:val="22"/>
          <w:szCs w:val="22"/>
        </w:rPr>
        <w:t xml:space="preserve">Einbaumodul mit Frontblende zum Einbau in Herdanlagen für den gewerblichen Bereich. </w:t>
      </w:r>
      <w:r w:rsidR="00F82F13" w:rsidRPr="00F82F13">
        <w:rPr>
          <w:rFonts w:ascii="Arial Narrow" w:hAnsi="Arial Narrow"/>
          <w:sz w:val="22"/>
          <w:szCs w:val="22"/>
        </w:rPr>
        <w:t xml:space="preserve">Die Fritteuse hat </w:t>
      </w:r>
      <w:r>
        <w:rPr>
          <w:rFonts w:ascii="Arial Narrow" w:hAnsi="Arial Narrow"/>
          <w:sz w:val="22"/>
          <w:szCs w:val="22"/>
        </w:rPr>
        <w:t xml:space="preserve">pro Becken </w:t>
      </w:r>
      <w:r w:rsidR="002811C8">
        <w:rPr>
          <w:rFonts w:ascii="Arial Narrow" w:hAnsi="Arial Narrow"/>
          <w:sz w:val="22"/>
          <w:szCs w:val="22"/>
        </w:rPr>
        <w:t>eine</w:t>
      </w:r>
      <w:r w:rsidR="00F82F13" w:rsidRPr="00F82F13">
        <w:rPr>
          <w:rFonts w:ascii="Arial Narrow" w:hAnsi="Arial Narrow"/>
          <w:sz w:val="22"/>
          <w:szCs w:val="22"/>
        </w:rPr>
        <w:t xml:space="preserve"> nahtlos tiefgezogene Fettwanne mit Schaumbremszone, die das Überlaufen von Fett verhindert, eine tiefe kalte Zone und ein Panadensieb, das gut entnehmbar ist. Der Fettschmelzthermostat ermöglicht eine besonders schonende und wirtschaftliche Fettbehandlung in der Aufheizphase, da Temperaturregelung und Energieübertragung optimal gelöst sind. Der im Becken schwenkbare Flachrohrheizkörper mit integriertem Arbeits- und Sicherheitsthermostat sorgt für ein Höchstmaß an Sicherheit. Bei Betätigung der Schwenkvorrichtung schaltet ein elektrischer Endabschalter ab. Ablauf nach </w:t>
      </w:r>
      <w:r w:rsidR="00003721">
        <w:rPr>
          <w:rFonts w:ascii="Arial Narrow" w:hAnsi="Arial Narrow"/>
          <w:sz w:val="22"/>
          <w:szCs w:val="22"/>
        </w:rPr>
        <w:t>unten</w:t>
      </w:r>
      <w:r w:rsidR="00F82F13" w:rsidRPr="00F82F13">
        <w:rPr>
          <w:rFonts w:ascii="Arial Narrow" w:hAnsi="Arial Narrow"/>
          <w:sz w:val="22"/>
          <w:szCs w:val="22"/>
        </w:rPr>
        <w:t>. Sicherheit durch einen verriegelbaren Kugel-Ablaufhahn. Große Knebel mit verständlichen Symbolen und Kontrollelementen erleichtern die Arbeit. Reinigungskomfort und damit ein hohes Maß an Hygiene wird durch die großen Radien, die tiefgezogenen Becken und die schwenkbaren Flachrohrheizkörper erzielt.</w:t>
      </w:r>
    </w:p>
    <w:p w14:paraId="478EC9DE" w14:textId="77777777" w:rsidR="00F82F13" w:rsidRDefault="00F82F13" w:rsidP="00C43C6A">
      <w:pPr>
        <w:pStyle w:val="Listenabsatz"/>
        <w:ind w:left="360" w:right="175"/>
        <w:rPr>
          <w:rFonts w:ascii="Arial Narrow" w:hAnsi="Arial Narrow"/>
          <w:sz w:val="22"/>
          <w:szCs w:val="22"/>
        </w:rPr>
      </w:pPr>
    </w:p>
    <w:p w14:paraId="4BE33791" w14:textId="77777777" w:rsidR="00C43C6A" w:rsidRPr="00F82F13" w:rsidRDefault="00F82F13" w:rsidP="00F82F13">
      <w:pPr>
        <w:pStyle w:val="Listenabsatz"/>
        <w:ind w:left="0" w:right="175"/>
        <w:rPr>
          <w:rFonts w:ascii="Arial Narrow" w:hAnsi="Arial Narrow"/>
          <w:b/>
          <w:sz w:val="22"/>
          <w:szCs w:val="22"/>
        </w:rPr>
      </w:pPr>
      <w:r w:rsidRPr="00F82F13">
        <w:rPr>
          <w:rFonts w:ascii="Arial Narrow" w:hAnsi="Arial Narrow"/>
          <w:b/>
          <w:sz w:val="22"/>
          <w:szCs w:val="22"/>
        </w:rPr>
        <w:t>Gehäuse</w:t>
      </w:r>
      <w:r w:rsidR="00C43C6A" w:rsidRPr="00F82F13">
        <w:rPr>
          <w:rFonts w:ascii="Arial Narrow" w:hAnsi="Arial Narrow"/>
          <w:b/>
          <w:sz w:val="22"/>
          <w:szCs w:val="22"/>
        </w:rPr>
        <w:t>:</w:t>
      </w:r>
    </w:p>
    <w:p w14:paraId="66D7A16C" w14:textId="77777777" w:rsidR="00F82F13" w:rsidRPr="00F82F13" w:rsidRDefault="00F82F13" w:rsidP="00F82F13">
      <w:pPr>
        <w:pStyle w:val="Listenabsatz"/>
        <w:numPr>
          <w:ilvl w:val="0"/>
          <w:numId w:val="3"/>
        </w:numPr>
        <w:ind w:right="175"/>
        <w:rPr>
          <w:rFonts w:ascii="Arial Narrow" w:hAnsi="Arial Narrow"/>
          <w:sz w:val="22"/>
          <w:szCs w:val="22"/>
        </w:rPr>
      </w:pPr>
      <w:r>
        <w:rPr>
          <w:rFonts w:ascii="Arial Narrow" w:hAnsi="Arial Narrow"/>
          <w:sz w:val="22"/>
          <w:szCs w:val="22"/>
        </w:rPr>
        <w:t>K</w:t>
      </w:r>
      <w:r w:rsidRPr="00F82F13">
        <w:rPr>
          <w:rFonts w:ascii="Arial Narrow" w:hAnsi="Arial Narrow"/>
          <w:sz w:val="22"/>
          <w:szCs w:val="22"/>
        </w:rPr>
        <w:t>omplett aus C</w:t>
      </w:r>
      <w:r w:rsidR="0006504F">
        <w:rPr>
          <w:rFonts w:ascii="Arial Narrow" w:hAnsi="Arial Narrow"/>
          <w:sz w:val="22"/>
          <w:szCs w:val="22"/>
        </w:rPr>
        <w:t>hrom-Nickel-Stahl</w:t>
      </w:r>
      <w:r w:rsidRPr="00F82F13">
        <w:rPr>
          <w:rFonts w:ascii="Arial Narrow" w:hAnsi="Arial Narrow"/>
          <w:sz w:val="22"/>
          <w:szCs w:val="22"/>
        </w:rPr>
        <w:t xml:space="preserve"> 1.4301</w:t>
      </w:r>
    </w:p>
    <w:p w14:paraId="79588DB7" w14:textId="77777777" w:rsidR="00F82F13" w:rsidRPr="00F82F13" w:rsidRDefault="00F82F13" w:rsidP="00F82F13">
      <w:pPr>
        <w:pStyle w:val="Listenabsatz"/>
        <w:numPr>
          <w:ilvl w:val="0"/>
          <w:numId w:val="3"/>
        </w:numPr>
        <w:ind w:right="175"/>
        <w:rPr>
          <w:rFonts w:ascii="Arial Narrow" w:hAnsi="Arial Narrow"/>
          <w:sz w:val="22"/>
          <w:szCs w:val="22"/>
        </w:rPr>
      </w:pPr>
      <w:r>
        <w:rPr>
          <w:rFonts w:ascii="Arial Narrow" w:hAnsi="Arial Narrow"/>
          <w:sz w:val="22"/>
          <w:szCs w:val="22"/>
        </w:rPr>
        <w:t>G</w:t>
      </w:r>
      <w:r w:rsidRPr="00F82F13">
        <w:rPr>
          <w:rFonts w:ascii="Arial Narrow" w:hAnsi="Arial Narrow"/>
          <w:sz w:val="22"/>
          <w:szCs w:val="22"/>
        </w:rPr>
        <w:t>ezogenes und geprägtes Oberteil mit nahtlos eingeschweißtem Becken</w:t>
      </w:r>
    </w:p>
    <w:p w14:paraId="55418B62" w14:textId="77777777" w:rsidR="00F82F13" w:rsidRPr="00F82F13" w:rsidRDefault="00F82F13" w:rsidP="00F82F13">
      <w:pPr>
        <w:pStyle w:val="Listenabsatz"/>
        <w:numPr>
          <w:ilvl w:val="0"/>
          <w:numId w:val="3"/>
        </w:numPr>
        <w:ind w:right="175"/>
        <w:rPr>
          <w:rFonts w:ascii="Arial Narrow" w:hAnsi="Arial Narrow"/>
          <w:sz w:val="22"/>
          <w:szCs w:val="22"/>
        </w:rPr>
      </w:pPr>
      <w:r>
        <w:rPr>
          <w:rFonts w:ascii="Arial Narrow" w:hAnsi="Arial Narrow"/>
          <w:sz w:val="22"/>
          <w:szCs w:val="22"/>
        </w:rPr>
        <w:t>I</w:t>
      </w:r>
      <w:r w:rsidRPr="00F82F13">
        <w:rPr>
          <w:rFonts w:ascii="Arial Narrow" w:hAnsi="Arial Narrow"/>
          <w:sz w:val="22"/>
          <w:szCs w:val="22"/>
        </w:rPr>
        <w:t>m Becken schwenkbarer Flachrohrheizkörper</w:t>
      </w:r>
    </w:p>
    <w:p w14:paraId="4E8D09A4" w14:textId="77777777" w:rsidR="00F82F13" w:rsidRPr="00F82F13" w:rsidRDefault="00F82F13" w:rsidP="00F82F13">
      <w:pPr>
        <w:pStyle w:val="Listenabsatz"/>
        <w:numPr>
          <w:ilvl w:val="0"/>
          <w:numId w:val="3"/>
        </w:numPr>
        <w:ind w:right="175"/>
        <w:rPr>
          <w:rFonts w:ascii="Arial Narrow" w:hAnsi="Arial Narrow"/>
          <w:sz w:val="22"/>
          <w:szCs w:val="22"/>
        </w:rPr>
      </w:pPr>
      <w:r w:rsidRPr="00F82F13">
        <w:rPr>
          <w:rFonts w:ascii="Arial Narrow" w:hAnsi="Arial Narrow"/>
          <w:sz w:val="22"/>
          <w:szCs w:val="22"/>
        </w:rPr>
        <w:t>Korbaufhängung vorne</w:t>
      </w:r>
    </w:p>
    <w:p w14:paraId="13B7A6A8" w14:textId="77777777" w:rsidR="00F82F13" w:rsidRPr="00F82F13" w:rsidRDefault="00F82F13" w:rsidP="00F82F13">
      <w:pPr>
        <w:pStyle w:val="Listenabsatz"/>
        <w:numPr>
          <w:ilvl w:val="0"/>
          <w:numId w:val="3"/>
        </w:numPr>
        <w:ind w:right="175"/>
        <w:rPr>
          <w:rFonts w:ascii="Arial Narrow" w:hAnsi="Arial Narrow"/>
          <w:sz w:val="22"/>
          <w:szCs w:val="22"/>
        </w:rPr>
      </w:pPr>
      <w:r w:rsidRPr="00F82F13">
        <w:rPr>
          <w:rFonts w:ascii="Arial Narrow" w:hAnsi="Arial Narrow"/>
          <w:sz w:val="22"/>
          <w:szCs w:val="22"/>
        </w:rPr>
        <w:t>Ablauf</w:t>
      </w:r>
      <w:r w:rsidR="0006504F">
        <w:rPr>
          <w:rFonts w:ascii="Arial Narrow" w:hAnsi="Arial Narrow"/>
          <w:sz w:val="22"/>
          <w:szCs w:val="22"/>
        </w:rPr>
        <w:t xml:space="preserve"> nach</w:t>
      </w:r>
      <w:r w:rsidRPr="00F82F13">
        <w:rPr>
          <w:rFonts w:ascii="Arial Narrow" w:hAnsi="Arial Narrow"/>
          <w:sz w:val="22"/>
          <w:szCs w:val="22"/>
        </w:rPr>
        <w:t xml:space="preserve"> </w:t>
      </w:r>
      <w:r w:rsidR="00003721">
        <w:rPr>
          <w:rFonts w:ascii="Arial Narrow" w:hAnsi="Arial Narrow"/>
          <w:sz w:val="22"/>
          <w:szCs w:val="22"/>
        </w:rPr>
        <w:t>unten</w:t>
      </w:r>
    </w:p>
    <w:p w14:paraId="078138DA" w14:textId="77777777" w:rsidR="00F82F13" w:rsidRPr="00F82F13" w:rsidRDefault="00F82F13" w:rsidP="00F82F13">
      <w:pPr>
        <w:pStyle w:val="Listenabsatz"/>
        <w:numPr>
          <w:ilvl w:val="0"/>
          <w:numId w:val="3"/>
        </w:numPr>
        <w:ind w:right="175"/>
        <w:rPr>
          <w:rFonts w:ascii="Arial Narrow" w:hAnsi="Arial Narrow"/>
          <w:sz w:val="22"/>
          <w:szCs w:val="22"/>
        </w:rPr>
      </w:pPr>
      <w:r>
        <w:rPr>
          <w:rFonts w:ascii="Arial Narrow" w:hAnsi="Arial Narrow"/>
          <w:sz w:val="22"/>
          <w:szCs w:val="22"/>
        </w:rPr>
        <w:t>V</w:t>
      </w:r>
      <w:r w:rsidRPr="00F82F13">
        <w:rPr>
          <w:rFonts w:ascii="Arial Narrow" w:hAnsi="Arial Narrow"/>
          <w:sz w:val="22"/>
          <w:szCs w:val="22"/>
        </w:rPr>
        <w:t>erriegelbarer Sicherheitskugelablaufhahn</w:t>
      </w:r>
    </w:p>
    <w:p w14:paraId="036EB10E" w14:textId="77777777" w:rsidR="00F82F13" w:rsidRPr="00F82F13" w:rsidRDefault="00F82F13" w:rsidP="00F82F13">
      <w:pPr>
        <w:pStyle w:val="Listenabsatz"/>
        <w:numPr>
          <w:ilvl w:val="0"/>
          <w:numId w:val="3"/>
        </w:numPr>
        <w:ind w:right="175"/>
        <w:rPr>
          <w:rFonts w:ascii="Arial Narrow" w:hAnsi="Arial Narrow"/>
          <w:sz w:val="22"/>
          <w:szCs w:val="22"/>
        </w:rPr>
      </w:pPr>
      <w:r w:rsidRPr="00F82F13">
        <w:rPr>
          <w:rFonts w:ascii="Arial Narrow" w:hAnsi="Arial Narrow"/>
          <w:sz w:val="22"/>
          <w:szCs w:val="22"/>
        </w:rPr>
        <w:t>Materialstärke Oberteil: 1,5 mm</w:t>
      </w:r>
    </w:p>
    <w:p w14:paraId="488B1FDB" w14:textId="77777777" w:rsidR="00F82F13" w:rsidRPr="0006504F" w:rsidRDefault="0006504F" w:rsidP="004B3CDA">
      <w:pPr>
        <w:pStyle w:val="boldlinebefore"/>
        <w:numPr>
          <w:ilvl w:val="0"/>
          <w:numId w:val="3"/>
        </w:numPr>
        <w:tabs>
          <w:tab w:val="left" w:pos="3400"/>
          <w:tab w:val="left" w:pos="4840"/>
          <w:tab w:val="left" w:pos="5680"/>
        </w:tabs>
        <w:spacing w:before="0"/>
        <w:ind w:right="175"/>
        <w:rPr>
          <w:rFonts w:ascii="Arial Narrow" w:hAnsi="Arial Narrow"/>
          <w:b w:val="0"/>
          <w:bCs w:val="0"/>
          <w:sz w:val="22"/>
          <w:szCs w:val="22"/>
          <w:lang w:val="de-CH" w:eastAsia="de-CH"/>
        </w:rPr>
      </w:pPr>
      <w:r w:rsidRPr="0006504F">
        <w:rPr>
          <w:rFonts w:ascii="Arial Narrow" w:hAnsi="Arial Narrow"/>
          <w:b w:val="0"/>
          <w:bCs w:val="0"/>
          <w:sz w:val="22"/>
          <w:szCs w:val="22"/>
          <w:lang w:val="de-CH" w:eastAsia="de-CH"/>
        </w:rPr>
        <w:t>Oberfläche Duplo geschliffen mit Korn 240</w:t>
      </w:r>
    </w:p>
    <w:p w14:paraId="1C51F020" w14:textId="77777777" w:rsidR="00C43C6A" w:rsidRDefault="00C43C6A" w:rsidP="00C43C6A">
      <w:pPr>
        <w:pStyle w:val="Listenabsatz"/>
        <w:widowControl w:val="0"/>
        <w:numPr>
          <w:ilvl w:val="12"/>
          <w:numId w:val="3"/>
        </w:numPr>
        <w:tabs>
          <w:tab w:val="left" w:pos="7938"/>
        </w:tabs>
        <w:autoSpaceDE w:val="0"/>
        <w:autoSpaceDN w:val="0"/>
        <w:adjustRightInd w:val="0"/>
        <w:ind w:right="1559"/>
        <w:rPr>
          <w:rFonts w:ascii="Arial Narrow" w:hAnsi="Arial Narrow" w:cs="Arial"/>
          <w:b/>
          <w:sz w:val="22"/>
          <w:szCs w:val="22"/>
          <w:u w:val="single"/>
        </w:rPr>
      </w:pPr>
    </w:p>
    <w:p w14:paraId="0E75ADC1" w14:textId="77777777" w:rsidR="00C43C6A" w:rsidRDefault="00C43C6A" w:rsidP="00C43C6A">
      <w:pPr>
        <w:widowControl w:val="0"/>
        <w:tabs>
          <w:tab w:val="left" w:pos="7938"/>
        </w:tabs>
        <w:autoSpaceDE w:val="0"/>
        <w:autoSpaceDN w:val="0"/>
        <w:adjustRightInd w:val="0"/>
        <w:ind w:right="1559"/>
        <w:rPr>
          <w:rFonts w:ascii="Arial Narrow" w:hAnsi="Arial Narrow" w:cs="Arial"/>
          <w:b/>
          <w:sz w:val="22"/>
          <w:szCs w:val="22"/>
          <w:u w:val="single"/>
        </w:rPr>
      </w:pPr>
    </w:p>
    <w:p w14:paraId="53978C72" w14:textId="77777777" w:rsidR="00C43C6A" w:rsidRDefault="00C43C6A" w:rsidP="00C43C6A">
      <w:pPr>
        <w:widowControl w:val="0"/>
        <w:tabs>
          <w:tab w:val="left" w:pos="7938"/>
        </w:tabs>
        <w:autoSpaceDE w:val="0"/>
        <w:autoSpaceDN w:val="0"/>
        <w:adjustRightInd w:val="0"/>
        <w:ind w:right="1559"/>
        <w:rPr>
          <w:rFonts w:ascii="Arial Narrow" w:hAnsi="Arial Narrow" w:cs="Arial"/>
          <w:b/>
          <w:sz w:val="22"/>
          <w:szCs w:val="22"/>
          <w:u w:val="single"/>
        </w:rPr>
      </w:pPr>
    </w:p>
    <w:p w14:paraId="77F3C841" w14:textId="77777777" w:rsidR="002D0654" w:rsidRDefault="002D0654" w:rsidP="002D0654">
      <w:pPr>
        <w:rPr>
          <w:rFonts w:ascii="Arial Narrow" w:hAnsi="Arial Narrow" w:cs="Arial"/>
          <w:b/>
          <w:sz w:val="22"/>
          <w:szCs w:val="22"/>
          <w:u w:val="single"/>
        </w:rPr>
      </w:pPr>
      <w:r>
        <w:rPr>
          <w:rFonts w:ascii="Arial Narrow" w:hAnsi="Arial Narrow" w:cs="Arial"/>
          <w:b/>
          <w:sz w:val="22"/>
          <w:szCs w:val="22"/>
          <w:u w:val="single"/>
        </w:rPr>
        <w:br w:type="page"/>
      </w:r>
    </w:p>
    <w:p w14:paraId="5E565375" w14:textId="77777777" w:rsidR="00C43C6A" w:rsidRPr="002D0654" w:rsidRDefault="00C43C6A" w:rsidP="00C43C6A">
      <w:pPr>
        <w:rPr>
          <w:rFonts w:ascii="Arial Narrow" w:hAnsi="Arial Narrow"/>
          <w:color w:val="FFFFFF" w:themeColor="background1"/>
          <w:sz w:val="30"/>
          <w:szCs w:val="30"/>
        </w:rPr>
      </w:pPr>
      <w:r w:rsidRPr="002D0654">
        <w:rPr>
          <w:rFonts w:ascii="Arial Narrow" w:hAnsi="Arial Narrow"/>
          <w:color w:val="FFFFFF" w:themeColor="background1"/>
          <w:sz w:val="30"/>
          <w:szCs w:val="30"/>
        </w:rPr>
        <w:lastRenderedPageBreak/>
        <w:t>A</w:t>
      </w:r>
    </w:p>
    <w:p w14:paraId="30CC946F" w14:textId="77777777" w:rsidR="00C43C6A" w:rsidRPr="002D0654" w:rsidRDefault="00C43C6A" w:rsidP="00C43C6A">
      <w:pPr>
        <w:rPr>
          <w:rFonts w:ascii="Arial Narrow" w:hAnsi="Arial Narrow"/>
          <w:color w:val="FFFFFF" w:themeColor="background1"/>
          <w:sz w:val="22"/>
          <w:szCs w:val="22"/>
        </w:rPr>
      </w:pPr>
    </w:p>
    <w:p w14:paraId="33673380" w14:textId="77777777" w:rsidR="00C43C6A" w:rsidRPr="002D0654" w:rsidRDefault="00C43C6A" w:rsidP="00C43C6A">
      <w:pPr>
        <w:rPr>
          <w:rFonts w:ascii="Arial Narrow" w:hAnsi="Arial Narrow"/>
          <w:b/>
          <w:color w:val="FFFFFF" w:themeColor="background1"/>
          <w:sz w:val="26"/>
          <w:szCs w:val="26"/>
          <w:lang w:val="en-GB"/>
        </w:rPr>
      </w:pPr>
      <w:r w:rsidRPr="002D0654">
        <w:rPr>
          <w:rFonts w:ascii="Arial Narrow" w:hAnsi="Arial Narrow"/>
          <w:b/>
          <w:color w:val="FFFFFF" w:themeColor="background1"/>
          <w:sz w:val="26"/>
          <w:szCs w:val="26"/>
          <w:lang w:val="en-GB"/>
        </w:rPr>
        <w:t>F</w:t>
      </w:r>
    </w:p>
    <w:p w14:paraId="192F92CA" w14:textId="77777777" w:rsidR="00C43C6A" w:rsidRPr="001B2EAA" w:rsidRDefault="00C43C6A" w:rsidP="00C43C6A">
      <w:pPr>
        <w:widowControl w:val="0"/>
        <w:tabs>
          <w:tab w:val="left" w:pos="7938"/>
        </w:tabs>
        <w:autoSpaceDE w:val="0"/>
        <w:autoSpaceDN w:val="0"/>
        <w:adjustRightInd w:val="0"/>
        <w:ind w:right="1559"/>
        <w:rPr>
          <w:rFonts w:ascii="Arial Narrow" w:hAnsi="Arial Narrow" w:cs="Arial"/>
          <w:b/>
          <w:sz w:val="22"/>
          <w:szCs w:val="22"/>
          <w:u w:val="single"/>
        </w:rPr>
      </w:pPr>
    </w:p>
    <w:tbl>
      <w:tblPr>
        <w:tblpPr w:leftFromText="141" w:rightFromText="141" w:vertAnchor="text" w:horzAnchor="margin" w:tblpY="-45"/>
        <w:tblW w:w="10062" w:type="dxa"/>
        <w:tblLayout w:type="fixed"/>
        <w:tblCellMar>
          <w:left w:w="70" w:type="dxa"/>
          <w:right w:w="70" w:type="dxa"/>
        </w:tblCellMar>
        <w:tblLook w:val="0000" w:firstRow="0" w:lastRow="0" w:firstColumn="0" w:lastColumn="0" w:noHBand="0" w:noVBand="0"/>
      </w:tblPr>
      <w:tblGrid>
        <w:gridCol w:w="637"/>
        <w:gridCol w:w="5529"/>
        <w:gridCol w:w="850"/>
        <w:gridCol w:w="567"/>
        <w:gridCol w:w="1167"/>
        <w:gridCol w:w="1312"/>
      </w:tblGrid>
      <w:tr w:rsidR="00C43C6A" w14:paraId="31EEB807" w14:textId="77777777" w:rsidTr="006D7AB5">
        <w:trPr>
          <w:tblHeader/>
        </w:trPr>
        <w:tc>
          <w:tcPr>
            <w:tcW w:w="637" w:type="dxa"/>
            <w:tcBorders>
              <w:top w:val="single" w:sz="4" w:space="0" w:color="auto"/>
              <w:bottom w:val="single" w:sz="4" w:space="0" w:color="auto"/>
            </w:tcBorders>
          </w:tcPr>
          <w:p w14:paraId="511F0854" w14:textId="77777777" w:rsidR="00C43C6A" w:rsidRDefault="00C43C6A" w:rsidP="006D7AB5">
            <w:pPr>
              <w:rPr>
                <w:rFonts w:ascii="Arial Narrow" w:hAnsi="Arial Narrow"/>
                <w:szCs w:val="22"/>
              </w:rPr>
            </w:pPr>
            <w:r>
              <w:rPr>
                <w:rFonts w:ascii="Arial Narrow" w:hAnsi="Arial Narrow"/>
                <w:szCs w:val="22"/>
              </w:rPr>
              <w:t>Pos.:</w:t>
            </w:r>
          </w:p>
        </w:tc>
        <w:tc>
          <w:tcPr>
            <w:tcW w:w="5529" w:type="dxa"/>
            <w:tcBorders>
              <w:top w:val="single" w:sz="4" w:space="0" w:color="auto"/>
              <w:bottom w:val="single" w:sz="4" w:space="0" w:color="auto"/>
            </w:tcBorders>
          </w:tcPr>
          <w:p w14:paraId="2E8F5A28" w14:textId="77777777" w:rsidR="00C43C6A" w:rsidRDefault="00C43C6A" w:rsidP="006D7AB5">
            <w:pPr>
              <w:rPr>
                <w:rFonts w:ascii="Arial Narrow" w:hAnsi="Arial Narrow"/>
                <w:szCs w:val="22"/>
              </w:rPr>
            </w:pPr>
            <w:r>
              <w:rPr>
                <w:rFonts w:ascii="Arial Narrow" w:hAnsi="Arial Narrow"/>
                <w:szCs w:val="22"/>
              </w:rPr>
              <w:t>Bezeichnung</w:t>
            </w:r>
          </w:p>
        </w:tc>
        <w:tc>
          <w:tcPr>
            <w:tcW w:w="850" w:type="dxa"/>
            <w:tcBorders>
              <w:top w:val="single" w:sz="4" w:space="0" w:color="auto"/>
              <w:bottom w:val="single" w:sz="4" w:space="0" w:color="auto"/>
            </w:tcBorders>
          </w:tcPr>
          <w:p w14:paraId="4C8269A0" w14:textId="77777777" w:rsidR="00C43C6A" w:rsidRDefault="00C43C6A" w:rsidP="006D7AB5">
            <w:pPr>
              <w:rPr>
                <w:rFonts w:ascii="Arial Narrow" w:hAnsi="Arial Narrow"/>
                <w:szCs w:val="22"/>
              </w:rPr>
            </w:pPr>
            <w:r>
              <w:rPr>
                <w:rFonts w:ascii="Arial Narrow" w:hAnsi="Arial Narrow"/>
                <w:szCs w:val="22"/>
              </w:rPr>
              <w:t>Menge</w:t>
            </w:r>
          </w:p>
        </w:tc>
        <w:tc>
          <w:tcPr>
            <w:tcW w:w="567" w:type="dxa"/>
            <w:tcBorders>
              <w:top w:val="single" w:sz="4" w:space="0" w:color="auto"/>
              <w:bottom w:val="single" w:sz="4" w:space="0" w:color="auto"/>
            </w:tcBorders>
          </w:tcPr>
          <w:p w14:paraId="421B08B3" w14:textId="77777777" w:rsidR="00C43C6A" w:rsidRDefault="00C43C6A" w:rsidP="006D7AB5">
            <w:pPr>
              <w:rPr>
                <w:rFonts w:ascii="Arial Narrow" w:hAnsi="Arial Narrow"/>
                <w:szCs w:val="22"/>
              </w:rPr>
            </w:pPr>
            <w:r>
              <w:rPr>
                <w:rFonts w:ascii="Arial Narrow" w:hAnsi="Arial Narrow"/>
                <w:szCs w:val="22"/>
              </w:rPr>
              <w:t>ME</w:t>
            </w:r>
          </w:p>
        </w:tc>
        <w:tc>
          <w:tcPr>
            <w:tcW w:w="1167" w:type="dxa"/>
            <w:tcBorders>
              <w:top w:val="single" w:sz="4" w:space="0" w:color="auto"/>
              <w:bottom w:val="single" w:sz="4" w:space="0" w:color="auto"/>
            </w:tcBorders>
          </w:tcPr>
          <w:p w14:paraId="2229923F" w14:textId="77777777" w:rsidR="00C43C6A" w:rsidRDefault="00C43C6A" w:rsidP="006D7AB5">
            <w:pPr>
              <w:rPr>
                <w:rFonts w:ascii="Arial Narrow" w:hAnsi="Arial Narrow"/>
                <w:szCs w:val="22"/>
              </w:rPr>
            </w:pPr>
            <w:r>
              <w:rPr>
                <w:rFonts w:ascii="Arial Narrow" w:hAnsi="Arial Narrow"/>
                <w:szCs w:val="22"/>
              </w:rPr>
              <w:t xml:space="preserve">Einzelpreis </w:t>
            </w:r>
          </w:p>
          <w:p w14:paraId="2FDC3ED9" w14:textId="77777777" w:rsidR="00C43C6A" w:rsidRDefault="00C43C6A" w:rsidP="006D7AB5">
            <w:pPr>
              <w:rPr>
                <w:rFonts w:ascii="Arial Narrow" w:hAnsi="Arial Narrow"/>
                <w:szCs w:val="22"/>
              </w:rPr>
            </w:pPr>
          </w:p>
        </w:tc>
        <w:tc>
          <w:tcPr>
            <w:tcW w:w="1312" w:type="dxa"/>
            <w:tcBorders>
              <w:top w:val="single" w:sz="4" w:space="0" w:color="auto"/>
              <w:bottom w:val="single" w:sz="4" w:space="0" w:color="auto"/>
            </w:tcBorders>
          </w:tcPr>
          <w:p w14:paraId="2F63DB02" w14:textId="77777777" w:rsidR="00C43C6A" w:rsidRDefault="00C43C6A" w:rsidP="006D7AB5">
            <w:pPr>
              <w:rPr>
                <w:rFonts w:ascii="Arial Narrow" w:hAnsi="Arial Narrow"/>
                <w:szCs w:val="22"/>
              </w:rPr>
            </w:pPr>
            <w:r>
              <w:rPr>
                <w:rFonts w:ascii="Arial Narrow" w:hAnsi="Arial Narrow"/>
                <w:szCs w:val="22"/>
              </w:rPr>
              <w:t xml:space="preserve">Gesamtpreis </w:t>
            </w:r>
          </w:p>
          <w:p w14:paraId="24D59CD7" w14:textId="77777777" w:rsidR="00C43C6A" w:rsidRDefault="00C43C6A" w:rsidP="006D7AB5">
            <w:pPr>
              <w:rPr>
                <w:rFonts w:ascii="Arial Narrow" w:hAnsi="Arial Narrow"/>
                <w:szCs w:val="22"/>
              </w:rPr>
            </w:pPr>
          </w:p>
        </w:tc>
      </w:tr>
    </w:tbl>
    <w:p w14:paraId="2E16A8CE" w14:textId="77777777" w:rsidR="00F82F13" w:rsidRDefault="00F82F13" w:rsidP="001B2EAA">
      <w:pPr>
        <w:widowControl w:val="0"/>
        <w:tabs>
          <w:tab w:val="left" w:pos="7938"/>
        </w:tabs>
        <w:autoSpaceDE w:val="0"/>
        <w:autoSpaceDN w:val="0"/>
        <w:adjustRightInd w:val="0"/>
        <w:ind w:right="1559"/>
        <w:rPr>
          <w:rFonts w:ascii="Arial Narrow" w:hAnsi="Arial Narrow" w:cs="Arial"/>
          <w:b/>
          <w:sz w:val="22"/>
          <w:szCs w:val="22"/>
          <w:u w:val="single"/>
        </w:rPr>
      </w:pPr>
      <w:r>
        <w:rPr>
          <w:rFonts w:ascii="Arial Narrow" w:hAnsi="Arial Narrow" w:cs="Arial"/>
          <w:b/>
          <w:sz w:val="22"/>
          <w:szCs w:val="22"/>
          <w:u w:val="single"/>
        </w:rPr>
        <w:t>Ausstattung:</w:t>
      </w:r>
    </w:p>
    <w:p w14:paraId="3656AC85" w14:textId="77777777" w:rsidR="00F82F13" w:rsidRDefault="00F82F13" w:rsidP="001B2EAA">
      <w:pPr>
        <w:widowControl w:val="0"/>
        <w:tabs>
          <w:tab w:val="left" w:pos="7938"/>
        </w:tabs>
        <w:autoSpaceDE w:val="0"/>
        <w:autoSpaceDN w:val="0"/>
        <w:adjustRightInd w:val="0"/>
        <w:ind w:right="1559"/>
        <w:rPr>
          <w:rFonts w:ascii="Arial Narrow" w:hAnsi="Arial Narrow" w:cs="Arial"/>
          <w:sz w:val="22"/>
          <w:szCs w:val="22"/>
        </w:rPr>
      </w:pPr>
      <w:r>
        <w:rPr>
          <w:rFonts w:ascii="Arial Narrow" w:hAnsi="Arial Narrow" w:cs="Arial"/>
          <w:sz w:val="22"/>
          <w:szCs w:val="22"/>
        </w:rPr>
        <w:t>Schmelzthermostat</w:t>
      </w:r>
    </w:p>
    <w:p w14:paraId="3625414F" w14:textId="77777777" w:rsidR="00F82F13" w:rsidRDefault="00F82F13" w:rsidP="001B2EAA">
      <w:pPr>
        <w:widowControl w:val="0"/>
        <w:tabs>
          <w:tab w:val="left" w:pos="7938"/>
        </w:tabs>
        <w:autoSpaceDE w:val="0"/>
        <w:autoSpaceDN w:val="0"/>
        <w:adjustRightInd w:val="0"/>
        <w:ind w:right="1559"/>
        <w:rPr>
          <w:rFonts w:ascii="Arial Narrow" w:hAnsi="Arial Narrow" w:cs="Arial"/>
          <w:sz w:val="22"/>
          <w:szCs w:val="22"/>
        </w:rPr>
      </w:pPr>
      <w:r>
        <w:rPr>
          <w:rFonts w:ascii="Arial Narrow" w:hAnsi="Arial Narrow" w:cs="Arial"/>
          <w:sz w:val="22"/>
          <w:szCs w:val="22"/>
        </w:rPr>
        <w:t>Arbeitsthermostat im Heizkörper</w:t>
      </w:r>
    </w:p>
    <w:p w14:paraId="4E47491E" w14:textId="77777777" w:rsidR="00F82F13" w:rsidRPr="00F82F13" w:rsidRDefault="00F82F13" w:rsidP="001B2EAA">
      <w:pPr>
        <w:widowControl w:val="0"/>
        <w:tabs>
          <w:tab w:val="left" w:pos="7938"/>
        </w:tabs>
        <w:autoSpaceDE w:val="0"/>
        <w:autoSpaceDN w:val="0"/>
        <w:adjustRightInd w:val="0"/>
        <w:ind w:right="1559"/>
        <w:rPr>
          <w:rFonts w:ascii="Arial Narrow" w:hAnsi="Arial Narrow" w:cs="Arial"/>
          <w:sz w:val="22"/>
          <w:szCs w:val="22"/>
        </w:rPr>
      </w:pPr>
      <w:r>
        <w:rPr>
          <w:rFonts w:ascii="Arial Narrow" w:hAnsi="Arial Narrow" w:cs="Arial"/>
          <w:sz w:val="22"/>
          <w:szCs w:val="22"/>
        </w:rPr>
        <w:t>Sicherheitsthermostat im Heizkörper</w:t>
      </w:r>
    </w:p>
    <w:p w14:paraId="1FCCE070" w14:textId="77777777" w:rsidR="00F82F13" w:rsidRDefault="00F82F13" w:rsidP="001B2EAA">
      <w:pPr>
        <w:widowControl w:val="0"/>
        <w:tabs>
          <w:tab w:val="left" w:pos="7938"/>
        </w:tabs>
        <w:autoSpaceDE w:val="0"/>
        <w:autoSpaceDN w:val="0"/>
        <w:adjustRightInd w:val="0"/>
        <w:ind w:right="1559"/>
        <w:rPr>
          <w:rFonts w:ascii="Arial Narrow" w:hAnsi="Arial Narrow" w:cs="Arial"/>
          <w:b/>
          <w:sz w:val="22"/>
          <w:szCs w:val="22"/>
          <w:u w:val="single"/>
        </w:rPr>
      </w:pPr>
    </w:p>
    <w:p w14:paraId="11CAE8AE" w14:textId="77777777" w:rsidR="001B2EAA" w:rsidRDefault="00C661BA" w:rsidP="001B2EAA">
      <w:pPr>
        <w:widowControl w:val="0"/>
        <w:tabs>
          <w:tab w:val="left" w:pos="7938"/>
        </w:tabs>
        <w:autoSpaceDE w:val="0"/>
        <w:autoSpaceDN w:val="0"/>
        <w:adjustRightInd w:val="0"/>
        <w:ind w:right="1559"/>
        <w:rPr>
          <w:rFonts w:ascii="Arial Narrow" w:hAnsi="Arial Narrow" w:cs="Arial"/>
          <w:b/>
          <w:sz w:val="22"/>
          <w:szCs w:val="22"/>
          <w:u w:val="single"/>
        </w:rPr>
      </w:pPr>
      <w:r>
        <w:rPr>
          <w:rFonts w:ascii="Arial Narrow" w:hAnsi="Arial Narrow" w:cs="Arial"/>
          <w:b/>
          <w:sz w:val="22"/>
          <w:szCs w:val="22"/>
          <w:u w:val="single"/>
        </w:rPr>
        <w:t>Im Lieferumfang enthalten</w:t>
      </w:r>
    </w:p>
    <w:p w14:paraId="304D1355" w14:textId="77777777" w:rsidR="00F82F13" w:rsidRPr="00F82F13" w:rsidRDefault="00753333" w:rsidP="00F82F13">
      <w:pPr>
        <w:widowControl w:val="0"/>
        <w:tabs>
          <w:tab w:val="left" w:pos="7938"/>
        </w:tabs>
        <w:autoSpaceDE w:val="0"/>
        <w:autoSpaceDN w:val="0"/>
        <w:adjustRightInd w:val="0"/>
        <w:ind w:right="1559"/>
        <w:rPr>
          <w:rFonts w:ascii="Arial Narrow" w:hAnsi="Arial Narrow"/>
          <w:sz w:val="22"/>
          <w:szCs w:val="22"/>
        </w:rPr>
      </w:pPr>
      <w:r>
        <w:rPr>
          <w:rFonts w:ascii="Arial Narrow" w:hAnsi="Arial Narrow"/>
          <w:sz w:val="22"/>
          <w:szCs w:val="22"/>
        </w:rPr>
        <w:t>2</w:t>
      </w:r>
      <w:r w:rsidR="00F82F13">
        <w:rPr>
          <w:rFonts w:ascii="Arial Narrow" w:hAnsi="Arial Narrow"/>
          <w:sz w:val="22"/>
          <w:szCs w:val="22"/>
        </w:rPr>
        <w:t>x Fritteusenkorb (271</w:t>
      </w:r>
      <w:r w:rsidR="00F82F13" w:rsidRPr="00F82F13">
        <w:rPr>
          <w:rFonts w:ascii="Arial Narrow" w:hAnsi="Arial Narrow"/>
          <w:sz w:val="22"/>
          <w:szCs w:val="22"/>
        </w:rPr>
        <w:t>586)</w:t>
      </w:r>
    </w:p>
    <w:p w14:paraId="17EB7F98" w14:textId="77777777" w:rsidR="00F82F13" w:rsidRPr="00F82F13" w:rsidRDefault="00753333" w:rsidP="00F82F13">
      <w:pPr>
        <w:widowControl w:val="0"/>
        <w:tabs>
          <w:tab w:val="left" w:pos="7938"/>
        </w:tabs>
        <w:autoSpaceDE w:val="0"/>
        <w:autoSpaceDN w:val="0"/>
        <w:adjustRightInd w:val="0"/>
        <w:ind w:right="1559"/>
        <w:rPr>
          <w:rFonts w:ascii="Arial Narrow" w:hAnsi="Arial Narrow"/>
          <w:sz w:val="22"/>
          <w:szCs w:val="22"/>
        </w:rPr>
      </w:pPr>
      <w:r>
        <w:rPr>
          <w:rFonts w:ascii="Arial Narrow" w:hAnsi="Arial Narrow"/>
          <w:sz w:val="22"/>
          <w:szCs w:val="22"/>
        </w:rPr>
        <w:t>2</w:t>
      </w:r>
      <w:r w:rsidR="00F82F13" w:rsidRPr="00F82F13">
        <w:rPr>
          <w:rFonts w:ascii="Arial Narrow" w:hAnsi="Arial Narrow"/>
          <w:sz w:val="22"/>
          <w:szCs w:val="22"/>
        </w:rPr>
        <w:t>x Deckel</w:t>
      </w:r>
    </w:p>
    <w:p w14:paraId="408AAA48" w14:textId="77777777" w:rsidR="00F82F13" w:rsidRPr="00F82F13" w:rsidRDefault="00753333" w:rsidP="00F82F13">
      <w:pPr>
        <w:widowControl w:val="0"/>
        <w:tabs>
          <w:tab w:val="left" w:pos="7938"/>
        </w:tabs>
        <w:autoSpaceDE w:val="0"/>
        <w:autoSpaceDN w:val="0"/>
        <w:adjustRightInd w:val="0"/>
        <w:ind w:right="1559"/>
        <w:rPr>
          <w:rFonts w:ascii="Arial Narrow" w:hAnsi="Arial Narrow"/>
          <w:sz w:val="22"/>
          <w:szCs w:val="22"/>
        </w:rPr>
      </w:pPr>
      <w:r>
        <w:rPr>
          <w:rFonts w:ascii="Arial Narrow" w:hAnsi="Arial Narrow"/>
          <w:sz w:val="22"/>
          <w:szCs w:val="22"/>
        </w:rPr>
        <w:t>2</w:t>
      </w:r>
      <w:r w:rsidR="00F82F13" w:rsidRPr="00F82F13">
        <w:rPr>
          <w:rFonts w:ascii="Arial Narrow" w:hAnsi="Arial Narrow"/>
          <w:sz w:val="22"/>
          <w:szCs w:val="22"/>
        </w:rPr>
        <w:t>x Panadesieb</w:t>
      </w:r>
      <w:r w:rsidR="00F82F13">
        <w:rPr>
          <w:rFonts w:ascii="Arial Narrow" w:hAnsi="Arial Narrow"/>
          <w:sz w:val="22"/>
          <w:szCs w:val="22"/>
        </w:rPr>
        <w:t xml:space="preserve"> (270679)</w:t>
      </w:r>
    </w:p>
    <w:p w14:paraId="22B3719C" w14:textId="77777777" w:rsidR="00C661BA" w:rsidRDefault="00753333" w:rsidP="00F82F13">
      <w:pPr>
        <w:widowControl w:val="0"/>
        <w:tabs>
          <w:tab w:val="left" w:pos="7938"/>
        </w:tabs>
        <w:autoSpaceDE w:val="0"/>
        <w:autoSpaceDN w:val="0"/>
        <w:adjustRightInd w:val="0"/>
        <w:ind w:right="1559"/>
        <w:rPr>
          <w:rFonts w:ascii="Arial Narrow" w:hAnsi="Arial Narrow"/>
          <w:sz w:val="22"/>
          <w:szCs w:val="22"/>
        </w:rPr>
      </w:pPr>
      <w:r>
        <w:rPr>
          <w:rFonts w:ascii="Arial Narrow" w:hAnsi="Arial Narrow"/>
          <w:sz w:val="22"/>
          <w:szCs w:val="22"/>
        </w:rPr>
        <w:t>2</w:t>
      </w:r>
      <w:r w:rsidR="00F82F13">
        <w:rPr>
          <w:rFonts w:ascii="Arial Narrow" w:hAnsi="Arial Narrow"/>
          <w:sz w:val="22"/>
          <w:szCs w:val="22"/>
        </w:rPr>
        <w:t>x Ablaufhahn (863</w:t>
      </w:r>
      <w:r w:rsidR="00F82F13" w:rsidRPr="00F82F13">
        <w:rPr>
          <w:rFonts w:ascii="Arial Narrow" w:hAnsi="Arial Narrow"/>
          <w:sz w:val="22"/>
          <w:szCs w:val="22"/>
        </w:rPr>
        <w:t>262)</w:t>
      </w:r>
    </w:p>
    <w:p w14:paraId="591A4543" w14:textId="77777777" w:rsidR="00A50167" w:rsidRDefault="00A50167" w:rsidP="00F82F13">
      <w:pPr>
        <w:widowControl w:val="0"/>
        <w:tabs>
          <w:tab w:val="left" w:pos="7938"/>
        </w:tabs>
        <w:autoSpaceDE w:val="0"/>
        <w:autoSpaceDN w:val="0"/>
        <w:adjustRightInd w:val="0"/>
        <w:ind w:right="1559"/>
        <w:rPr>
          <w:rFonts w:ascii="Arial Narrow" w:hAnsi="Arial Narrow"/>
          <w:sz w:val="22"/>
          <w:szCs w:val="22"/>
        </w:rPr>
      </w:pPr>
      <w:r>
        <w:rPr>
          <w:rFonts w:ascii="Arial Narrow" w:hAnsi="Arial Narrow"/>
          <w:sz w:val="22"/>
          <w:szCs w:val="22"/>
        </w:rPr>
        <w:t>1 x Frontblende</w:t>
      </w:r>
    </w:p>
    <w:p w14:paraId="5FE00224" w14:textId="77777777" w:rsidR="00F82F13" w:rsidRPr="00C661BA" w:rsidRDefault="00F82F13" w:rsidP="00F82F13">
      <w:pPr>
        <w:widowControl w:val="0"/>
        <w:tabs>
          <w:tab w:val="left" w:pos="7938"/>
        </w:tabs>
        <w:autoSpaceDE w:val="0"/>
        <w:autoSpaceDN w:val="0"/>
        <w:adjustRightInd w:val="0"/>
        <w:ind w:right="1559"/>
        <w:rPr>
          <w:rFonts w:ascii="Arial Narrow" w:hAnsi="Arial Narrow"/>
          <w:sz w:val="22"/>
          <w:szCs w:val="22"/>
        </w:rPr>
      </w:pPr>
    </w:p>
    <w:p w14:paraId="2FBF0103" w14:textId="77777777" w:rsidR="003E6B78" w:rsidRDefault="003E6B78" w:rsidP="002D0654">
      <w:pPr>
        <w:tabs>
          <w:tab w:val="left" w:pos="7938"/>
        </w:tabs>
        <w:ind w:right="1559"/>
        <w:rPr>
          <w:rFonts w:ascii="Arial Narrow" w:hAnsi="Arial Narrow"/>
          <w:sz w:val="22"/>
          <w:szCs w:val="22"/>
        </w:rPr>
      </w:pPr>
    </w:p>
    <w:p w14:paraId="4D969313" w14:textId="77777777" w:rsidR="002D0654" w:rsidRDefault="002D0654" w:rsidP="002D0654">
      <w:pPr>
        <w:tabs>
          <w:tab w:val="left" w:pos="7938"/>
        </w:tabs>
        <w:ind w:right="1559"/>
        <w:rPr>
          <w:rFonts w:ascii="Arial Narrow" w:hAnsi="Arial Narrow"/>
          <w:sz w:val="22"/>
          <w:szCs w:val="22"/>
        </w:rPr>
      </w:pPr>
      <w:r>
        <w:rPr>
          <w:rFonts w:ascii="Arial Narrow" w:hAnsi="Arial Narrow"/>
          <w:sz w:val="22"/>
          <w:szCs w:val="22"/>
        </w:rPr>
        <w:t>Technische Änderungen vorbehalten!</w:t>
      </w:r>
    </w:p>
    <w:sectPr w:rsidR="002D0654" w:rsidSect="00A724AB">
      <w:headerReference w:type="even" r:id="rId8"/>
      <w:headerReference w:type="default" r:id="rId9"/>
      <w:footerReference w:type="even" r:id="rId10"/>
      <w:footerReference w:type="default" r:id="rId11"/>
      <w:headerReference w:type="first" r:id="rId12"/>
      <w:footerReference w:type="first" r:id="rId13"/>
      <w:pgSz w:w="11906" w:h="16838"/>
      <w:pgMar w:top="709" w:right="424" w:bottom="1134" w:left="1134" w:header="709" w:footer="6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81160" w14:textId="77777777" w:rsidR="00270824" w:rsidRDefault="00270824">
      <w:r>
        <w:separator/>
      </w:r>
    </w:p>
  </w:endnote>
  <w:endnote w:type="continuationSeparator" w:id="0">
    <w:p w14:paraId="383CC1C5" w14:textId="77777777" w:rsidR="00270824" w:rsidRDefault="00270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1073" w14:textId="77777777" w:rsidR="00BC5811" w:rsidRDefault="00BC58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FD904" w14:textId="3C655FBE" w:rsidR="00A729CB" w:rsidRPr="009156D4" w:rsidRDefault="00A729CB" w:rsidP="00A729CB">
    <w:pPr>
      <w:tabs>
        <w:tab w:val="left" w:pos="7938"/>
      </w:tabs>
      <w:ind w:right="1559"/>
      <w:rPr>
        <w:rFonts w:ascii="Arial Narrow" w:hAnsi="Arial Narrow" w:cs="Arial"/>
        <w:sz w:val="22"/>
        <w:szCs w:val="22"/>
      </w:rPr>
    </w:pPr>
    <w:r>
      <w:rPr>
        <w:rFonts w:ascii="Arial Narrow" w:hAnsi="Arial Narrow"/>
        <w:sz w:val="22"/>
        <w:szCs w:val="22"/>
      </w:rPr>
      <w:t>Herste</w:t>
    </w:r>
    <w:r w:rsidR="00A50167">
      <w:rPr>
        <w:rFonts w:ascii="Arial Narrow" w:hAnsi="Arial Narrow"/>
        <w:sz w:val="22"/>
        <w:szCs w:val="22"/>
      </w:rPr>
      <w:t>l</w:t>
    </w:r>
    <w:r>
      <w:rPr>
        <w:rFonts w:ascii="Arial Narrow" w:hAnsi="Arial Narrow"/>
        <w:sz w:val="22"/>
        <w:szCs w:val="22"/>
      </w:rPr>
      <w:t xml:space="preserve">ler: PALUX </w:t>
    </w:r>
    <w:r w:rsidR="00BC5811">
      <w:rPr>
        <w:rFonts w:ascii="Arial Narrow" w:hAnsi="Arial Narrow"/>
        <w:sz w:val="22"/>
        <w:szCs w:val="22"/>
      </w:rPr>
      <w:t>Aktiengesellschaft</w:t>
    </w:r>
    <w:r>
      <w:rPr>
        <w:rFonts w:ascii="Arial Narrow" w:hAnsi="Arial Narrow"/>
        <w:sz w:val="22"/>
        <w:szCs w:val="22"/>
      </w:rPr>
      <w:t>, Wilhelm-Frank-Str. 36, 97980 Bad Mergentheim</w:t>
    </w:r>
  </w:p>
  <w:p w14:paraId="4645393B" w14:textId="1A3ACB88" w:rsidR="00090269" w:rsidRPr="00903BB3" w:rsidRDefault="009B640B" w:rsidP="00DE533C">
    <w:pPr>
      <w:pStyle w:val="Fuzeile"/>
      <w:rPr>
        <w:rFonts w:ascii="Arial Narrow" w:hAnsi="Arial Narrow"/>
        <w:sz w:val="16"/>
        <w:szCs w:val="22"/>
      </w:rPr>
    </w:pPr>
    <w:r>
      <w:rPr>
        <w:noProof/>
        <w:sz w:val="18"/>
        <w:szCs w:val="16"/>
        <w:lang w:val="de-DE" w:eastAsia="de-DE"/>
      </w:rPr>
      <w:drawing>
        <wp:anchor distT="0" distB="0" distL="114300" distR="114300" simplePos="0" relativeHeight="251659264" behindDoc="0" locked="0" layoutInCell="1" allowOverlap="1" wp14:anchorId="58E8444F" wp14:editId="619167D5">
          <wp:simplePos x="0" y="0"/>
          <wp:positionH relativeFrom="column">
            <wp:posOffset>5690235</wp:posOffset>
          </wp:positionH>
          <wp:positionV relativeFrom="paragraph">
            <wp:posOffset>-34925</wp:posOffset>
          </wp:positionV>
          <wp:extent cx="711835" cy="173006"/>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LUX_Logo_farbi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1835" cy="173006"/>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sz w:val="18"/>
        <w:szCs w:val="16"/>
      </w:rPr>
      <w:t xml:space="preserve">Version </w:t>
    </w:r>
    <w:r w:rsidR="00A50167">
      <w:rPr>
        <w:rFonts w:ascii="Arial Narrow" w:hAnsi="Arial Narrow"/>
        <w:sz w:val="18"/>
        <w:szCs w:val="16"/>
      </w:rPr>
      <w:t>0</w:t>
    </w:r>
    <w:r w:rsidR="004C5A23">
      <w:rPr>
        <w:rFonts w:ascii="Arial Narrow" w:hAnsi="Arial Narrow"/>
        <w:sz w:val="18"/>
        <w:szCs w:val="16"/>
      </w:rPr>
      <w:t>5</w:t>
    </w:r>
    <w:r w:rsidR="00090269" w:rsidRPr="00374350">
      <w:rPr>
        <w:rFonts w:ascii="Arial Narrow" w:hAnsi="Arial Narrow"/>
        <w:sz w:val="18"/>
        <w:szCs w:val="16"/>
      </w:rPr>
      <w:t>/20</w:t>
    </w:r>
    <w:r w:rsidR="00374350" w:rsidRPr="00374350">
      <w:rPr>
        <w:rFonts w:ascii="Arial Narrow" w:hAnsi="Arial Narrow"/>
        <w:sz w:val="18"/>
        <w:szCs w:val="16"/>
      </w:rPr>
      <w:t>2</w:t>
    </w:r>
    <w:r w:rsidR="00A50167">
      <w:rPr>
        <w:rFonts w:ascii="Arial Narrow" w:hAnsi="Arial Narrow"/>
        <w:sz w:val="18"/>
        <w:szCs w:val="16"/>
      </w:rPr>
      <w:t>6</w:t>
    </w:r>
    <w:r w:rsidR="00090269" w:rsidRPr="00374350">
      <w:rPr>
        <w:rFonts w:ascii="Arial Narrow" w:hAnsi="Arial Narrow"/>
        <w:szCs w:val="22"/>
      </w:rPr>
      <w:tab/>
    </w:r>
    <w:r w:rsidR="00D329D4" w:rsidRPr="00374350">
      <w:rPr>
        <w:rStyle w:val="Seitenzahl"/>
        <w:rFonts w:ascii="Arial Narrow" w:hAnsi="Arial Narrow"/>
        <w:sz w:val="18"/>
        <w:szCs w:val="22"/>
      </w:rPr>
      <w:fldChar w:fldCharType="begin"/>
    </w:r>
    <w:r w:rsidR="00090269" w:rsidRPr="00374350">
      <w:rPr>
        <w:rStyle w:val="Seitenzahl"/>
        <w:rFonts w:ascii="Arial Narrow" w:hAnsi="Arial Narrow"/>
        <w:sz w:val="18"/>
        <w:szCs w:val="22"/>
      </w:rPr>
      <w:instrText xml:space="preserve"> PAGE </w:instrText>
    </w:r>
    <w:r w:rsidR="00D329D4" w:rsidRPr="00374350">
      <w:rPr>
        <w:rStyle w:val="Seitenzahl"/>
        <w:rFonts w:ascii="Arial Narrow" w:hAnsi="Arial Narrow"/>
        <w:sz w:val="18"/>
        <w:szCs w:val="22"/>
      </w:rPr>
      <w:fldChar w:fldCharType="separate"/>
    </w:r>
    <w:r w:rsidR="00770915">
      <w:rPr>
        <w:rStyle w:val="Seitenzahl"/>
        <w:rFonts w:ascii="Arial Narrow" w:hAnsi="Arial Narrow"/>
        <w:noProof/>
        <w:sz w:val="18"/>
        <w:szCs w:val="22"/>
      </w:rPr>
      <w:t>2</w:t>
    </w:r>
    <w:r w:rsidR="00D329D4" w:rsidRPr="00374350">
      <w:rPr>
        <w:rStyle w:val="Seitenzahl"/>
        <w:rFonts w:ascii="Arial Narrow" w:hAnsi="Arial Narrow"/>
        <w:sz w:val="18"/>
        <w:szCs w:val="22"/>
      </w:rPr>
      <w:fldChar w:fldCharType="end"/>
    </w:r>
    <w:r w:rsidR="00090269" w:rsidRPr="00374350">
      <w:rPr>
        <w:rStyle w:val="Seitenzahl"/>
        <w:rFonts w:ascii="Arial Narrow" w:hAnsi="Arial Narrow"/>
        <w:sz w:val="18"/>
        <w:szCs w:val="22"/>
      </w:rPr>
      <w:t>/</w:t>
    </w:r>
    <w:r w:rsidR="00D329D4" w:rsidRPr="00374350">
      <w:rPr>
        <w:rStyle w:val="Seitenzahl"/>
        <w:rFonts w:ascii="Arial Narrow" w:hAnsi="Arial Narrow"/>
        <w:sz w:val="18"/>
        <w:szCs w:val="22"/>
      </w:rPr>
      <w:fldChar w:fldCharType="begin"/>
    </w:r>
    <w:r w:rsidR="00090269" w:rsidRPr="00374350">
      <w:rPr>
        <w:rStyle w:val="Seitenzahl"/>
        <w:rFonts w:ascii="Arial Narrow" w:hAnsi="Arial Narrow"/>
        <w:sz w:val="18"/>
        <w:szCs w:val="22"/>
      </w:rPr>
      <w:instrText xml:space="preserve"> NUMPAGES </w:instrText>
    </w:r>
    <w:r w:rsidR="00D329D4" w:rsidRPr="00374350">
      <w:rPr>
        <w:rStyle w:val="Seitenzahl"/>
        <w:rFonts w:ascii="Arial Narrow" w:hAnsi="Arial Narrow"/>
        <w:sz w:val="18"/>
        <w:szCs w:val="22"/>
      </w:rPr>
      <w:fldChar w:fldCharType="separate"/>
    </w:r>
    <w:r w:rsidR="00770915">
      <w:rPr>
        <w:rStyle w:val="Seitenzahl"/>
        <w:rFonts w:ascii="Arial Narrow" w:hAnsi="Arial Narrow"/>
        <w:noProof/>
        <w:sz w:val="18"/>
        <w:szCs w:val="22"/>
      </w:rPr>
      <w:t>2</w:t>
    </w:r>
    <w:r w:rsidR="00D329D4" w:rsidRPr="00374350">
      <w:rPr>
        <w:rStyle w:val="Seitenzahl"/>
        <w:rFonts w:ascii="Arial Narrow" w:hAnsi="Arial Narrow"/>
        <w:sz w:val="18"/>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D58D4" w14:textId="77777777" w:rsidR="00BC5811" w:rsidRDefault="00BC581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28618" w14:textId="77777777" w:rsidR="00270824" w:rsidRDefault="00270824">
      <w:r>
        <w:separator/>
      </w:r>
    </w:p>
  </w:footnote>
  <w:footnote w:type="continuationSeparator" w:id="0">
    <w:p w14:paraId="35D33476" w14:textId="77777777" w:rsidR="00270824" w:rsidRDefault="00270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A050F" w14:textId="77777777" w:rsidR="00BC5811" w:rsidRDefault="00BC581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9F3DD" w14:textId="77777777" w:rsidR="00BC5811" w:rsidRDefault="00BC581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C623F" w14:textId="77777777" w:rsidR="00BC5811" w:rsidRDefault="00BC581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E840A7E"/>
    <w:lvl w:ilvl="0">
      <w:numFmt w:val="bullet"/>
      <w:lvlText w:val="*"/>
      <w:lvlJc w:val="left"/>
    </w:lvl>
  </w:abstractNum>
  <w:abstractNum w:abstractNumId="1" w15:restartNumberingAfterBreak="0">
    <w:nsid w:val="04240EF2"/>
    <w:multiLevelType w:val="hybridMultilevel"/>
    <w:tmpl w:val="30E04F2E"/>
    <w:lvl w:ilvl="0" w:tplc="A1E2DFB2">
      <w:start w:val="1"/>
      <w:numFmt w:val="bullet"/>
      <w:lvlText w:val=""/>
      <w:lvlJc w:val="left"/>
      <w:pPr>
        <w:tabs>
          <w:tab w:val="num" w:pos="284"/>
        </w:tabs>
        <w:ind w:left="284" w:hanging="284"/>
      </w:pPr>
      <w:rPr>
        <w:rFonts w:ascii="Symbol" w:hAnsi="Symbol" w:hint="default"/>
        <w:sz w:val="20"/>
        <w:szCs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98484F"/>
    <w:multiLevelType w:val="hybridMultilevel"/>
    <w:tmpl w:val="A3E40BE0"/>
    <w:lvl w:ilvl="0" w:tplc="A1E2DFB2">
      <w:start w:val="1"/>
      <w:numFmt w:val="bullet"/>
      <w:lvlText w:val=""/>
      <w:lvlJc w:val="left"/>
      <w:pPr>
        <w:tabs>
          <w:tab w:val="num" w:pos="284"/>
        </w:tabs>
        <w:ind w:left="284" w:hanging="284"/>
      </w:pPr>
      <w:rPr>
        <w:rFonts w:ascii="Symbol" w:hAnsi="Symbol" w:hint="default"/>
        <w:sz w:val="20"/>
        <w:szCs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F81E33"/>
    <w:multiLevelType w:val="hybridMultilevel"/>
    <w:tmpl w:val="8C948EFC"/>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4" w15:restartNumberingAfterBreak="0">
    <w:nsid w:val="318C0718"/>
    <w:multiLevelType w:val="hybridMultilevel"/>
    <w:tmpl w:val="CCEAA22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3E46085"/>
    <w:multiLevelType w:val="hybridMultilevel"/>
    <w:tmpl w:val="7DEA0BAA"/>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378705558">
    <w:abstractNumId w:val="0"/>
    <w:lvlOverride w:ilvl="0">
      <w:lvl w:ilvl="0">
        <w:numFmt w:val="bullet"/>
        <w:lvlText w:val=""/>
        <w:legacy w:legacy="1" w:legacySpace="0" w:legacyIndent="283"/>
        <w:lvlJc w:val="left"/>
        <w:rPr>
          <w:rFonts w:ascii="Symbol" w:hAnsi="Symbol" w:hint="default"/>
        </w:rPr>
      </w:lvl>
    </w:lvlOverride>
  </w:num>
  <w:num w:numId="2" w16cid:durableId="85998100">
    <w:abstractNumId w:val="4"/>
  </w:num>
  <w:num w:numId="3" w16cid:durableId="713315197">
    <w:abstractNumId w:val="4"/>
  </w:num>
  <w:num w:numId="4" w16cid:durableId="1359039030">
    <w:abstractNumId w:val="4"/>
  </w:num>
  <w:num w:numId="5" w16cid:durableId="539899421">
    <w:abstractNumId w:val="5"/>
  </w:num>
  <w:num w:numId="6" w16cid:durableId="369454560">
    <w:abstractNumId w:val="1"/>
  </w:num>
  <w:num w:numId="7" w16cid:durableId="237059419">
    <w:abstractNumId w:val="2"/>
  </w:num>
  <w:num w:numId="8" w16cid:durableId="1907764882">
    <w:abstractNumId w:val="4"/>
  </w:num>
  <w:num w:numId="9" w16cid:durableId="1236164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77F"/>
    <w:rsid w:val="00000C0E"/>
    <w:rsid w:val="00003721"/>
    <w:rsid w:val="000042D6"/>
    <w:rsid w:val="0006504F"/>
    <w:rsid w:val="00090269"/>
    <w:rsid w:val="000A7A93"/>
    <w:rsid w:val="000B2ABA"/>
    <w:rsid w:val="000C3E39"/>
    <w:rsid w:val="000C55BB"/>
    <w:rsid w:val="000D3DA2"/>
    <w:rsid w:val="000F123F"/>
    <w:rsid w:val="0010280B"/>
    <w:rsid w:val="00114E67"/>
    <w:rsid w:val="00125C8D"/>
    <w:rsid w:val="00134FE4"/>
    <w:rsid w:val="001563D5"/>
    <w:rsid w:val="001A136B"/>
    <w:rsid w:val="001B2EAA"/>
    <w:rsid w:val="001B37E8"/>
    <w:rsid w:val="001B4AAE"/>
    <w:rsid w:val="001C5573"/>
    <w:rsid w:val="001C681B"/>
    <w:rsid w:val="001E08F9"/>
    <w:rsid w:val="001E4D63"/>
    <w:rsid w:val="001E684D"/>
    <w:rsid w:val="001F3153"/>
    <w:rsid w:val="00212915"/>
    <w:rsid w:val="0022323D"/>
    <w:rsid w:val="00225D00"/>
    <w:rsid w:val="0022632D"/>
    <w:rsid w:val="0023457D"/>
    <w:rsid w:val="00235848"/>
    <w:rsid w:val="00243746"/>
    <w:rsid w:val="00243E5C"/>
    <w:rsid w:val="00245526"/>
    <w:rsid w:val="00270824"/>
    <w:rsid w:val="00275835"/>
    <w:rsid w:val="00277CC2"/>
    <w:rsid w:val="002811C8"/>
    <w:rsid w:val="00293978"/>
    <w:rsid w:val="002A31B4"/>
    <w:rsid w:val="002A4E1B"/>
    <w:rsid w:val="002B111B"/>
    <w:rsid w:val="002C1BD3"/>
    <w:rsid w:val="002C4085"/>
    <w:rsid w:val="002C5392"/>
    <w:rsid w:val="002D0654"/>
    <w:rsid w:val="002D0EE8"/>
    <w:rsid w:val="002D609A"/>
    <w:rsid w:val="002D7E33"/>
    <w:rsid w:val="002F2336"/>
    <w:rsid w:val="00322E42"/>
    <w:rsid w:val="00337E1D"/>
    <w:rsid w:val="00340A29"/>
    <w:rsid w:val="00347561"/>
    <w:rsid w:val="003506A2"/>
    <w:rsid w:val="00374350"/>
    <w:rsid w:val="003A5854"/>
    <w:rsid w:val="003B0A93"/>
    <w:rsid w:val="003B6A17"/>
    <w:rsid w:val="003C2E90"/>
    <w:rsid w:val="003D0B62"/>
    <w:rsid w:val="003D0FDD"/>
    <w:rsid w:val="003D21EB"/>
    <w:rsid w:val="003E0454"/>
    <w:rsid w:val="003E6B78"/>
    <w:rsid w:val="00422D6E"/>
    <w:rsid w:val="00425C8D"/>
    <w:rsid w:val="00432C58"/>
    <w:rsid w:val="00436AA2"/>
    <w:rsid w:val="004374A0"/>
    <w:rsid w:val="0044012E"/>
    <w:rsid w:val="00440FCE"/>
    <w:rsid w:val="00445B54"/>
    <w:rsid w:val="00451470"/>
    <w:rsid w:val="00461340"/>
    <w:rsid w:val="004637B4"/>
    <w:rsid w:val="0046523E"/>
    <w:rsid w:val="00465811"/>
    <w:rsid w:val="00474F6C"/>
    <w:rsid w:val="0048372E"/>
    <w:rsid w:val="00486CFA"/>
    <w:rsid w:val="00490563"/>
    <w:rsid w:val="00496FBF"/>
    <w:rsid w:val="004B0CF0"/>
    <w:rsid w:val="004B37F1"/>
    <w:rsid w:val="004C49D8"/>
    <w:rsid w:val="004C5A23"/>
    <w:rsid w:val="004F1F7F"/>
    <w:rsid w:val="004F4A94"/>
    <w:rsid w:val="004F4DF7"/>
    <w:rsid w:val="004F6EEF"/>
    <w:rsid w:val="005256D1"/>
    <w:rsid w:val="00531C0C"/>
    <w:rsid w:val="0054328C"/>
    <w:rsid w:val="005515FC"/>
    <w:rsid w:val="00551E19"/>
    <w:rsid w:val="0055309B"/>
    <w:rsid w:val="005561B0"/>
    <w:rsid w:val="005A7CA0"/>
    <w:rsid w:val="005D29CD"/>
    <w:rsid w:val="005E249D"/>
    <w:rsid w:val="005E41B0"/>
    <w:rsid w:val="005E66F9"/>
    <w:rsid w:val="005F1602"/>
    <w:rsid w:val="00611C1A"/>
    <w:rsid w:val="00615FDE"/>
    <w:rsid w:val="00641415"/>
    <w:rsid w:val="00650562"/>
    <w:rsid w:val="0066343D"/>
    <w:rsid w:val="0067777F"/>
    <w:rsid w:val="00691BA6"/>
    <w:rsid w:val="006937D9"/>
    <w:rsid w:val="006944A9"/>
    <w:rsid w:val="006A0412"/>
    <w:rsid w:val="006A3567"/>
    <w:rsid w:val="006A4943"/>
    <w:rsid w:val="006B1E02"/>
    <w:rsid w:val="006C4608"/>
    <w:rsid w:val="006D0796"/>
    <w:rsid w:val="006D2290"/>
    <w:rsid w:val="006E3ECF"/>
    <w:rsid w:val="006E539F"/>
    <w:rsid w:val="006F5FBF"/>
    <w:rsid w:val="0074002B"/>
    <w:rsid w:val="00753333"/>
    <w:rsid w:val="00760FBE"/>
    <w:rsid w:val="00770915"/>
    <w:rsid w:val="00776538"/>
    <w:rsid w:val="007C3882"/>
    <w:rsid w:val="007E4322"/>
    <w:rsid w:val="007F170C"/>
    <w:rsid w:val="00800B78"/>
    <w:rsid w:val="00824DC6"/>
    <w:rsid w:val="00830E7D"/>
    <w:rsid w:val="00836E17"/>
    <w:rsid w:val="0084565C"/>
    <w:rsid w:val="0086735D"/>
    <w:rsid w:val="008718FF"/>
    <w:rsid w:val="00883766"/>
    <w:rsid w:val="008A1009"/>
    <w:rsid w:val="008B3E60"/>
    <w:rsid w:val="008C41A3"/>
    <w:rsid w:val="008D25F5"/>
    <w:rsid w:val="008D2A43"/>
    <w:rsid w:val="008D48C9"/>
    <w:rsid w:val="008E1661"/>
    <w:rsid w:val="00903BB3"/>
    <w:rsid w:val="00911C7F"/>
    <w:rsid w:val="009156D4"/>
    <w:rsid w:val="0094641A"/>
    <w:rsid w:val="009466F3"/>
    <w:rsid w:val="00970465"/>
    <w:rsid w:val="00984711"/>
    <w:rsid w:val="00993202"/>
    <w:rsid w:val="0099734B"/>
    <w:rsid w:val="009A0152"/>
    <w:rsid w:val="009A471A"/>
    <w:rsid w:val="009B640B"/>
    <w:rsid w:val="009E56BB"/>
    <w:rsid w:val="009F1695"/>
    <w:rsid w:val="009F5D3A"/>
    <w:rsid w:val="00A167F5"/>
    <w:rsid w:val="00A31C0F"/>
    <w:rsid w:val="00A41547"/>
    <w:rsid w:val="00A50167"/>
    <w:rsid w:val="00A724AB"/>
    <w:rsid w:val="00A729CB"/>
    <w:rsid w:val="00A95C92"/>
    <w:rsid w:val="00AB5309"/>
    <w:rsid w:val="00AC302A"/>
    <w:rsid w:val="00AD6178"/>
    <w:rsid w:val="00B00CC9"/>
    <w:rsid w:val="00B016DD"/>
    <w:rsid w:val="00B031A6"/>
    <w:rsid w:val="00B05228"/>
    <w:rsid w:val="00B05F0A"/>
    <w:rsid w:val="00B1523F"/>
    <w:rsid w:val="00B23249"/>
    <w:rsid w:val="00B329A2"/>
    <w:rsid w:val="00B340BB"/>
    <w:rsid w:val="00B357FB"/>
    <w:rsid w:val="00B47742"/>
    <w:rsid w:val="00B627A2"/>
    <w:rsid w:val="00B66027"/>
    <w:rsid w:val="00B75B3F"/>
    <w:rsid w:val="00B82632"/>
    <w:rsid w:val="00B846D3"/>
    <w:rsid w:val="00B858A9"/>
    <w:rsid w:val="00B926FB"/>
    <w:rsid w:val="00B9457C"/>
    <w:rsid w:val="00BA079F"/>
    <w:rsid w:val="00BC5811"/>
    <w:rsid w:val="00BE265B"/>
    <w:rsid w:val="00BE3983"/>
    <w:rsid w:val="00BE7A44"/>
    <w:rsid w:val="00C2196E"/>
    <w:rsid w:val="00C35C59"/>
    <w:rsid w:val="00C43C6A"/>
    <w:rsid w:val="00C45FAE"/>
    <w:rsid w:val="00C661BA"/>
    <w:rsid w:val="00C72EF2"/>
    <w:rsid w:val="00CA2128"/>
    <w:rsid w:val="00CA7CA5"/>
    <w:rsid w:val="00CB30A6"/>
    <w:rsid w:val="00CB7F29"/>
    <w:rsid w:val="00D03C43"/>
    <w:rsid w:val="00D13C6F"/>
    <w:rsid w:val="00D13EDE"/>
    <w:rsid w:val="00D1701A"/>
    <w:rsid w:val="00D21854"/>
    <w:rsid w:val="00D27455"/>
    <w:rsid w:val="00D329D4"/>
    <w:rsid w:val="00D33635"/>
    <w:rsid w:val="00D345BB"/>
    <w:rsid w:val="00D770C5"/>
    <w:rsid w:val="00D77CF8"/>
    <w:rsid w:val="00DC15DB"/>
    <w:rsid w:val="00DC3266"/>
    <w:rsid w:val="00DD6EFA"/>
    <w:rsid w:val="00DD79E6"/>
    <w:rsid w:val="00DE533C"/>
    <w:rsid w:val="00DF2E0F"/>
    <w:rsid w:val="00E0372A"/>
    <w:rsid w:val="00E068FD"/>
    <w:rsid w:val="00E11C0C"/>
    <w:rsid w:val="00E201B4"/>
    <w:rsid w:val="00E446EC"/>
    <w:rsid w:val="00E52DBF"/>
    <w:rsid w:val="00E53DAB"/>
    <w:rsid w:val="00E74234"/>
    <w:rsid w:val="00E8257F"/>
    <w:rsid w:val="00EA533F"/>
    <w:rsid w:val="00EB1FC8"/>
    <w:rsid w:val="00EC1141"/>
    <w:rsid w:val="00ED39ED"/>
    <w:rsid w:val="00ED3EB7"/>
    <w:rsid w:val="00ED5051"/>
    <w:rsid w:val="00ED50BD"/>
    <w:rsid w:val="00EE2298"/>
    <w:rsid w:val="00EE249A"/>
    <w:rsid w:val="00EF54B8"/>
    <w:rsid w:val="00F07C35"/>
    <w:rsid w:val="00F11AD4"/>
    <w:rsid w:val="00F165D2"/>
    <w:rsid w:val="00F21F3D"/>
    <w:rsid w:val="00F313A6"/>
    <w:rsid w:val="00F326D1"/>
    <w:rsid w:val="00F61507"/>
    <w:rsid w:val="00F663F9"/>
    <w:rsid w:val="00F745FE"/>
    <w:rsid w:val="00F777CD"/>
    <w:rsid w:val="00F81A80"/>
    <w:rsid w:val="00F82F13"/>
    <w:rsid w:val="00FA7A4A"/>
    <w:rsid w:val="00FB3ED4"/>
    <w:rsid w:val="00FD4649"/>
    <w:rsid w:val="00FE1305"/>
    <w:rsid w:val="00FF1ADE"/>
    <w:rsid w:val="00FF47D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14:docId w14:val="71469269"/>
  <w15:docId w15:val="{E9859E19-17ED-4B8D-AFC3-42E3ED4D6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43746"/>
    <w:rPr>
      <w:sz w:val="24"/>
      <w:szCs w:val="24"/>
      <w:lang w:val="de-CH"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A7A4A"/>
    <w:pPr>
      <w:tabs>
        <w:tab w:val="center" w:pos="4536"/>
        <w:tab w:val="right" w:pos="9072"/>
      </w:tabs>
    </w:pPr>
  </w:style>
  <w:style w:type="paragraph" w:styleId="Fuzeile">
    <w:name w:val="footer"/>
    <w:basedOn w:val="Standard"/>
    <w:link w:val="FuzeileZchn"/>
    <w:rsid w:val="00FA7A4A"/>
    <w:pPr>
      <w:tabs>
        <w:tab w:val="center" w:pos="4536"/>
        <w:tab w:val="right" w:pos="9072"/>
      </w:tabs>
    </w:pPr>
  </w:style>
  <w:style w:type="table" w:styleId="Tabellenraster">
    <w:name w:val="Table Grid"/>
    <w:basedOn w:val="NormaleTabelle"/>
    <w:rsid w:val="00340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277CC2"/>
  </w:style>
  <w:style w:type="character" w:customStyle="1" w:styleId="FuzeileZchn">
    <w:name w:val="Fußzeile Zchn"/>
    <w:basedOn w:val="Absatz-Standardschriftart"/>
    <w:link w:val="Fuzeile"/>
    <w:rsid w:val="00DE533C"/>
    <w:rPr>
      <w:sz w:val="24"/>
      <w:szCs w:val="24"/>
      <w:lang w:val="de-CH" w:eastAsia="de-CH"/>
    </w:rPr>
  </w:style>
  <w:style w:type="paragraph" w:styleId="Funotentext">
    <w:name w:val="footnote text"/>
    <w:basedOn w:val="Standard"/>
    <w:link w:val="FunotentextZchn"/>
    <w:rsid w:val="001B37E8"/>
    <w:rPr>
      <w:sz w:val="20"/>
      <w:szCs w:val="20"/>
    </w:rPr>
  </w:style>
  <w:style w:type="character" w:customStyle="1" w:styleId="FunotentextZchn">
    <w:name w:val="Fußnotentext Zchn"/>
    <w:basedOn w:val="Absatz-Standardschriftart"/>
    <w:link w:val="Funotentext"/>
    <w:rsid w:val="001B37E8"/>
    <w:rPr>
      <w:lang w:val="de-CH" w:eastAsia="de-CH"/>
    </w:rPr>
  </w:style>
  <w:style w:type="character" w:styleId="Funotenzeichen">
    <w:name w:val="footnote reference"/>
    <w:basedOn w:val="Absatz-Standardschriftart"/>
    <w:rsid w:val="001B37E8"/>
    <w:rPr>
      <w:vertAlign w:val="superscript"/>
    </w:rPr>
  </w:style>
  <w:style w:type="paragraph" w:styleId="Sprechblasentext">
    <w:name w:val="Balloon Text"/>
    <w:basedOn w:val="Standard"/>
    <w:link w:val="SprechblasentextZchn"/>
    <w:rsid w:val="001B37E8"/>
    <w:rPr>
      <w:rFonts w:ascii="Tahoma" w:hAnsi="Tahoma" w:cs="Tahoma"/>
      <w:sz w:val="16"/>
      <w:szCs w:val="16"/>
    </w:rPr>
  </w:style>
  <w:style w:type="character" w:customStyle="1" w:styleId="SprechblasentextZchn">
    <w:name w:val="Sprechblasentext Zchn"/>
    <w:basedOn w:val="Absatz-Standardschriftart"/>
    <w:link w:val="Sprechblasentext"/>
    <w:rsid w:val="001B37E8"/>
    <w:rPr>
      <w:rFonts w:ascii="Tahoma" w:hAnsi="Tahoma" w:cs="Tahoma"/>
      <w:sz w:val="16"/>
      <w:szCs w:val="16"/>
      <w:lang w:val="de-CH" w:eastAsia="de-CH"/>
    </w:rPr>
  </w:style>
  <w:style w:type="paragraph" w:styleId="Listenabsatz">
    <w:name w:val="List Paragraph"/>
    <w:basedOn w:val="Standard"/>
    <w:uiPriority w:val="34"/>
    <w:qFormat/>
    <w:rsid w:val="00A31C0F"/>
    <w:pPr>
      <w:ind w:left="720"/>
      <w:contextualSpacing/>
    </w:pPr>
  </w:style>
  <w:style w:type="paragraph" w:styleId="Textkrper">
    <w:name w:val="Body Text"/>
    <w:basedOn w:val="Standard"/>
    <w:link w:val="TextkrperZchn"/>
    <w:rsid w:val="00F313A6"/>
    <w:rPr>
      <w:rFonts w:ascii="Arial" w:hAnsi="Arial"/>
      <w:sz w:val="20"/>
      <w:szCs w:val="20"/>
      <w:lang w:val="de-DE"/>
    </w:rPr>
  </w:style>
  <w:style w:type="character" w:customStyle="1" w:styleId="TextkrperZchn">
    <w:name w:val="Textkörper Zchn"/>
    <w:basedOn w:val="Absatz-Standardschriftart"/>
    <w:link w:val="Textkrper"/>
    <w:rsid w:val="00F313A6"/>
    <w:rPr>
      <w:rFonts w:ascii="Arial" w:hAnsi="Arial"/>
      <w:lang w:eastAsia="de-CH"/>
    </w:rPr>
  </w:style>
  <w:style w:type="paragraph" w:customStyle="1" w:styleId="boldlinebefore">
    <w:name w:val="boldlinebefore"/>
    <w:basedOn w:val="Standard"/>
    <w:uiPriority w:val="99"/>
    <w:semiHidden/>
    <w:rsid w:val="0006504F"/>
    <w:pPr>
      <w:spacing w:before="200"/>
    </w:pPr>
    <w:rPr>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68371">
      <w:bodyDiv w:val="1"/>
      <w:marLeft w:val="0"/>
      <w:marRight w:val="0"/>
      <w:marTop w:val="0"/>
      <w:marBottom w:val="0"/>
      <w:divBdr>
        <w:top w:val="none" w:sz="0" w:space="0" w:color="auto"/>
        <w:left w:val="none" w:sz="0" w:space="0" w:color="auto"/>
        <w:bottom w:val="none" w:sz="0" w:space="0" w:color="auto"/>
        <w:right w:val="none" w:sz="0" w:space="0" w:color="auto"/>
      </w:divBdr>
    </w:div>
    <w:div w:id="292756787">
      <w:bodyDiv w:val="1"/>
      <w:marLeft w:val="0"/>
      <w:marRight w:val="0"/>
      <w:marTop w:val="0"/>
      <w:marBottom w:val="0"/>
      <w:divBdr>
        <w:top w:val="none" w:sz="0" w:space="0" w:color="auto"/>
        <w:left w:val="none" w:sz="0" w:space="0" w:color="auto"/>
        <w:bottom w:val="none" w:sz="0" w:space="0" w:color="auto"/>
        <w:right w:val="none" w:sz="0" w:space="0" w:color="auto"/>
      </w:divBdr>
    </w:div>
    <w:div w:id="341323511">
      <w:bodyDiv w:val="1"/>
      <w:marLeft w:val="0"/>
      <w:marRight w:val="0"/>
      <w:marTop w:val="0"/>
      <w:marBottom w:val="0"/>
      <w:divBdr>
        <w:top w:val="none" w:sz="0" w:space="0" w:color="auto"/>
        <w:left w:val="none" w:sz="0" w:space="0" w:color="auto"/>
        <w:bottom w:val="none" w:sz="0" w:space="0" w:color="auto"/>
        <w:right w:val="none" w:sz="0" w:space="0" w:color="auto"/>
      </w:divBdr>
    </w:div>
    <w:div w:id="358506380">
      <w:bodyDiv w:val="1"/>
      <w:marLeft w:val="0"/>
      <w:marRight w:val="0"/>
      <w:marTop w:val="0"/>
      <w:marBottom w:val="0"/>
      <w:divBdr>
        <w:top w:val="none" w:sz="0" w:space="0" w:color="auto"/>
        <w:left w:val="none" w:sz="0" w:space="0" w:color="auto"/>
        <w:bottom w:val="none" w:sz="0" w:space="0" w:color="auto"/>
        <w:right w:val="none" w:sz="0" w:space="0" w:color="auto"/>
      </w:divBdr>
    </w:div>
    <w:div w:id="383024837">
      <w:bodyDiv w:val="1"/>
      <w:marLeft w:val="0"/>
      <w:marRight w:val="0"/>
      <w:marTop w:val="0"/>
      <w:marBottom w:val="0"/>
      <w:divBdr>
        <w:top w:val="none" w:sz="0" w:space="0" w:color="auto"/>
        <w:left w:val="none" w:sz="0" w:space="0" w:color="auto"/>
        <w:bottom w:val="none" w:sz="0" w:space="0" w:color="auto"/>
        <w:right w:val="none" w:sz="0" w:space="0" w:color="auto"/>
      </w:divBdr>
    </w:div>
    <w:div w:id="543951679">
      <w:bodyDiv w:val="1"/>
      <w:marLeft w:val="0"/>
      <w:marRight w:val="0"/>
      <w:marTop w:val="0"/>
      <w:marBottom w:val="0"/>
      <w:divBdr>
        <w:top w:val="none" w:sz="0" w:space="0" w:color="auto"/>
        <w:left w:val="none" w:sz="0" w:space="0" w:color="auto"/>
        <w:bottom w:val="none" w:sz="0" w:space="0" w:color="auto"/>
        <w:right w:val="none" w:sz="0" w:space="0" w:color="auto"/>
      </w:divBdr>
    </w:div>
    <w:div w:id="632712889">
      <w:bodyDiv w:val="1"/>
      <w:marLeft w:val="0"/>
      <w:marRight w:val="0"/>
      <w:marTop w:val="0"/>
      <w:marBottom w:val="0"/>
      <w:divBdr>
        <w:top w:val="none" w:sz="0" w:space="0" w:color="auto"/>
        <w:left w:val="none" w:sz="0" w:space="0" w:color="auto"/>
        <w:bottom w:val="none" w:sz="0" w:space="0" w:color="auto"/>
        <w:right w:val="none" w:sz="0" w:space="0" w:color="auto"/>
      </w:divBdr>
    </w:div>
    <w:div w:id="989676274">
      <w:bodyDiv w:val="1"/>
      <w:marLeft w:val="0"/>
      <w:marRight w:val="0"/>
      <w:marTop w:val="0"/>
      <w:marBottom w:val="0"/>
      <w:divBdr>
        <w:top w:val="none" w:sz="0" w:space="0" w:color="auto"/>
        <w:left w:val="none" w:sz="0" w:space="0" w:color="auto"/>
        <w:bottom w:val="none" w:sz="0" w:space="0" w:color="auto"/>
        <w:right w:val="none" w:sz="0" w:space="0" w:color="auto"/>
      </w:divBdr>
    </w:div>
    <w:div w:id="1364095038">
      <w:bodyDiv w:val="1"/>
      <w:marLeft w:val="0"/>
      <w:marRight w:val="0"/>
      <w:marTop w:val="0"/>
      <w:marBottom w:val="0"/>
      <w:divBdr>
        <w:top w:val="none" w:sz="0" w:space="0" w:color="auto"/>
        <w:left w:val="none" w:sz="0" w:space="0" w:color="auto"/>
        <w:bottom w:val="none" w:sz="0" w:space="0" w:color="auto"/>
        <w:right w:val="none" w:sz="0" w:space="0" w:color="auto"/>
      </w:divBdr>
    </w:div>
    <w:div w:id="1457524566">
      <w:bodyDiv w:val="1"/>
      <w:marLeft w:val="0"/>
      <w:marRight w:val="0"/>
      <w:marTop w:val="0"/>
      <w:marBottom w:val="0"/>
      <w:divBdr>
        <w:top w:val="none" w:sz="0" w:space="0" w:color="auto"/>
        <w:left w:val="none" w:sz="0" w:space="0" w:color="auto"/>
        <w:bottom w:val="none" w:sz="0" w:space="0" w:color="auto"/>
        <w:right w:val="none" w:sz="0" w:space="0" w:color="auto"/>
      </w:divBdr>
    </w:div>
    <w:div w:id="1507211566">
      <w:bodyDiv w:val="1"/>
      <w:marLeft w:val="0"/>
      <w:marRight w:val="0"/>
      <w:marTop w:val="0"/>
      <w:marBottom w:val="0"/>
      <w:divBdr>
        <w:top w:val="none" w:sz="0" w:space="0" w:color="auto"/>
        <w:left w:val="none" w:sz="0" w:space="0" w:color="auto"/>
        <w:bottom w:val="none" w:sz="0" w:space="0" w:color="auto"/>
        <w:right w:val="none" w:sz="0" w:space="0" w:color="auto"/>
      </w:divBdr>
    </w:div>
    <w:div w:id="153839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5FF580-4581-4CBA-A951-A282E9156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1916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CSS GmbH</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Schwappacher, Lea</dc:creator>
  <cp:lastModifiedBy>Burger, Ralf</cp:lastModifiedBy>
  <cp:revision>6</cp:revision>
  <cp:lastPrinted>2025-10-31T09:49:00Z</cp:lastPrinted>
  <dcterms:created xsi:type="dcterms:W3CDTF">2026-03-09T07:29:00Z</dcterms:created>
  <dcterms:modified xsi:type="dcterms:W3CDTF">2026-04-20T12:03:00Z</dcterms:modified>
</cp:coreProperties>
</file>