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CDED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0620CA81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33055C54" w14:textId="77777777" w:rsidR="00114E67" w:rsidRPr="003E6B78" w:rsidRDefault="00ED65D3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8963CA">
        <w:rPr>
          <w:rFonts w:ascii="Arial Narrow" w:hAnsi="Arial Narrow"/>
          <w:b/>
          <w:sz w:val="26"/>
          <w:szCs w:val="26"/>
          <w:lang w:val="de-DE"/>
        </w:rPr>
        <w:t>Wurstgrill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517927">
        <w:rPr>
          <w:rFonts w:ascii="Arial Narrow" w:hAnsi="Arial Narrow"/>
          <w:b/>
          <w:sz w:val="26"/>
          <w:szCs w:val="26"/>
          <w:lang w:val="de-DE"/>
        </w:rPr>
        <w:t>6</w:t>
      </w:r>
      <w:r w:rsidR="00161686">
        <w:rPr>
          <w:rFonts w:ascii="Arial Narrow" w:hAnsi="Arial Narrow"/>
          <w:b/>
          <w:sz w:val="26"/>
          <w:szCs w:val="26"/>
          <w:lang w:val="de-DE"/>
        </w:rPr>
        <w:t>00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mit Fettauffangschublade, inklusive Frontblende</w:t>
      </w:r>
    </w:p>
    <w:p w14:paraId="6FB3D575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3611D338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110ECA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152B18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718E7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733FD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3F645E4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08811DA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5C5BB6C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457F0C9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64E0DC30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2EE148BF" w14:textId="77777777" w:rsidTr="00FF1ADE">
        <w:tc>
          <w:tcPr>
            <w:tcW w:w="675" w:type="dxa"/>
          </w:tcPr>
          <w:p w14:paraId="216C1D4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AB8EE5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0F95D530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02205ECB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77CD1D5D" w14:textId="77777777" w:rsidTr="00DD6EFA">
        <w:trPr>
          <w:trHeight w:val="397"/>
        </w:trPr>
        <w:tc>
          <w:tcPr>
            <w:tcW w:w="675" w:type="dxa"/>
          </w:tcPr>
          <w:p w14:paraId="13B0874E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643837D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184F8B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AB04829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27E085F3" w14:textId="77777777" w:rsidTr="00DD6EFA">
        <w:trPr>
          <w:trHeight w:val="397"/>
        </w:trPr>
        <w:tc>
          <w:tcPr>
            <w:tcW w:w="675" w:type="dxa"/>
          </w:tcPr>
          <w:p w14:paraId="12EC7C23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630E3A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142593CD" w14:textId="77777777" w:rsidR="006F5FBF" w:rsidRPr="003C2E90" w:rsidRDefault="008963CA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Wurstgrill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A3D2F4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4DC5E0D" w14:textId="77777777" w:rsidTr="00DD6EFA">
        <w:trPr>
          <w:trHeight w:val="397"/>
        </w:trPr>
        <w:tc>
          <w:tcPr>
            <w:tcW w:w="675" w:type="dxa"/>
          </w:tcPr>
          <w:p w14:paraId="6B7F94AA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8773DDA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318C8846" w14:textId="77777777" w:rsidR="00DD6EFA" w:rsidRPr="003C2E90" w:rsidRDefault="00517927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DD6EFA">
              <w:rPr>
                <w:rFonts w:ascii="Arial Narrow" w:hAnsi="Arial Narrow"/>
                <w:sz w:val="22"/>
                <w:szCs w:val="22"/>
              </w:rPr>
              <w:t>00 x 650 x 270/290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754A21E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973A146" w14:textId="77777777" w:rsidTr="00DD6EFA">
        <w:trPr>
          <w:trHeight w:val="397"/>
        </w:trPr>
        <w:tc>
          <w:tcPr>
            <w:tcW w:w="675" w:type="dxa"/>
          </w:tcPr>
          <w:p w14:paraId="1510C3A9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2EE0F1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04786063" w14:textId="77777777" w:rsidR="00DD6EFA" w:rsidRPr="003C2E90" w:rsidRDefault="008963C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8,2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916597C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0204362" w14:textId="77777777" w:rsidTr="00DD6EFA">
        <w:trPr>
          <w:trHeight w:val="397"/>
        </w:trPr>
        <w:tc>
          <w:tcPr>
            <w:tcW w:w="675" w:type="dxa"/>
          </w:tcPr>
          <w:p w14:paraId="33FEA8E3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A1D79E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1AD9A95C" w14:textId="77777777" w:rsidR="00DD6EFA" w:rsidRPr="003C2E90" w:rsidRDefault="00517927" w:rsidP="00DF70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0 V </w:t>
            </w:r>
            <w:r w:rsidR="008963CA">
              <w:rPr>
                <w:rFonts w:ascii="Arial Narrow" w:hAnsi="Arial Narrow"/>
                <w:sz w:val="22"/>
                <w:szCs w:val="22"/>
              </w:rPr>
              <w:t>3</w:t>
            </w:r>
            <w:r w:rsidR="00DD6EFA">
              <w:rPr>
                <w:rFonts w:ascii="Arial Narrow" w:hAnsi="Arial Narrow"/>
                <w:sz w:val="22"/>
                <w:szCs w:val="22"/>
              </w:rPr>
              <w:t>N 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42E38C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52C7B1A" w14:textId="77777777" w:rsidTr="00DD6EFA">
        <w:trPr>
          <w:trHeight w:val="397"/>
        </w:trPr>
        <w:tc>
          <w:tcPr>
            <w:tcW w:w="675" w:type="dxa"/>
          </w:tcPr>
          <w:p w14:paraId="30C5D20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018398E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2C64C797" w14:textId="77777777" w:rsidR="00DD6EFA" w:rsidRDefault="008963C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ED65D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ED65D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149BEE1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405A490E" w14:textId="77777777" w:rsidTr="00DD6EFA">
        <w:trPr>
          <w:trHeight w:val="397"/>
        </w:trPr>
        <w:tc>
          <w:tcPr>
            <w:tcW w:w="675" w:type="dxa"/>
          </w:tcPr>
          <w:p w14:paraId="467B8B95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CA6A5C7" w14:textId="77777777" w:rsidR="005347AA" w:rsidRDefault="0016168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Grill</w:t>
            </w:r>
            <w:r w:rsidR="005347AA">
              <w:rPr>
                <w:rFonts w:ascii="Arial Narrow" w:hAnsi="Arial Narrow"/>
                <w:sz w:val="22"/>
                <w:szCs w:val="22"/>
              </w:rPr>
              <w:t>fläche</w:t>
            </w:r>
          </w:p>
        </w:tc>
        <w:tc>
          <w:tcPr>
            <w:tcW w:w="2552" w:type="dxa"/>
          </w:tcPr>
          <w:p w14:paraId="7032842E" w14:textId="77777777" w:rsidR="005347AA" w:rsidRDefault="008963CA" w:rsidP="008963C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</w:t>
            </w:r>
            <w:r w:rsidR="00517927">
              <w:rPr>
                <w:rFonts w:ascii="Arial Narrow" w:hAnsi="Arial Narrow"/>
                <w:sz w:val="22"/>
                <w:szCs w:val="22"/>
              </w:rPr>
              <w:t>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 xml:space="preserve">500 </w:t>
            </w:r>
            <w:r w:rsidR="005347AA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05BE16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5496E2B5" w14:textId="77777777" w:rsidTr="00DD6EFA">
        <w:trPr>
          <w:trHeight w:val="397"/>
        </w:trPr>
        <w:tc>
          <w:tcPr>
            <w:tcW w:w="675" w:type="dxa"/>
          </w:tcPr>
          <w:p w14:paraId="62B1699D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2D8978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E90214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2CFFADD7" w14:textId="77777777" w:rsidR="005347AA" w:rsidRDefault="00517927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BCE480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AEC0C98" w14:textId="77777777" w:rsidTr="00212915">
        <w:trPr>
          <w:trHeight w:val="397"/>
        </w:trPr>
        <w:tc>
          <w:tcPr>
            <w:tcW w:w="675" w:type="dxa"/>
          </w:tcPr>
          <w:p w14:paraId="3B841C49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63DF0E3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214F2289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3ECB516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0FFA469" w14:textId="77777777" w:rsidTr="00212915">
        <w:trPr>
          <w:trHeight w:val="397"/>
        </w:trPr>
        <w:tc>
          <w:tcPr>
            <w:tcW w:w="675" w:type="dxa"/>
          </w:tcPr>
          <w:p w14:paraId="2CAC09F2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F0663E0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133275D9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1DFC7C6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42BBF7B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7A5333CC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4F70946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4177040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4D5DD7F4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3298AA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3A0D75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182322EA" w14:textId="77777777" w:rsidR="009F0E75" w:rsidRDefault="00ED65D3" w:rsidP="009F0E75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9F0E75" w:rsidRPr="009F0E75">
        <w:rPr>
          <w:rFonts w:ascii="Arial Narrow" w:hAnsi="Arial Narrow"/>
          <w:sz w:val="22"/>
          <w:szCs w:val="22"/>
        </w:rPr>
        <w:t>Zum Grillen und Braten mit Grillmuster</w:t>
      </w:r>
      <w:r w:rsidR="009F0E75">
        <w:rPr>
          <w:rFonts w:ascii="Arial Narrow" w:hAnsi="Arial Narrow"/>
          <w:sz w:val="22"/>
          <w:szCs w:val="22"/>
        </w:rPr>
        <w:t xml:space="preserve">. </w:t>
      </w:r>
      <w:r w:rsidR="009F0E75" w:rsidRPr="009F0E75">
        <w:rPr>
          <w:rFonts w:ascii="Arial Narrow" w:hAnsi="Arial Narrow"/>
          <w:sz w:val="22"/>
          <w:szCs w:val="22"/>
        </w:rPr>
        <w:t>Grillen direkt auf Gu</w:t>
      </w:r>
      <w:r w:rsidR="009F0E75">
        <w:rPr>
          <w:rFonts w:ascii="Arial Narrow" w:hAnsi="Arial Narrow"/>
          <w:sz w:val="22"/>
          <w:szCs w:val="22"/>
        </w:rPr>
        <w:t>ss</w:t>
      </w:r>
      <w:r w:rsidR="009F0E75" w:rsidRPr="009F0E75">
        <w:rPr>
          <w:rFonts w:ascii="Arial Narrow" w:hAnsi="Arial Narrow"/>
          <w:sz w:val="22"/>
          <w:szCs w:val="22"/>
        </w:rPr>
        <w:t xml:space="preserve">-Grillrosten </w:t>
      </w:r>
      <w:r w:rsidR="009F0E75">
        <w:rPr>
          <w:rFonts w:ascii="Arial Narrow" w:hAnsi="Arial Narrow"/>
          <w:sz w:val="22"/>
          <w:szCs w:val="22"/>
        </w:rPr>
        <w:t xml:space="preserve">mit </w:t>
      </w:r>
      <w:r w:rsidR="009F0E75" w:rsidRPr="009F0E75">
        <w:rPr>
          <w:rFonts w:ascii="Arial Narrow" w:hAnsi="Arial Narrow"/>
          <w:sz w:val="22"/>
          <w:szCs w:val="22"/>
        </w:rPr>
        <w:t>indirekter Wärmeübertragung, ansprechendes, appetitliches Grillmuster. Kurze Aufheizzeit durch die unterhalb der Roste liegenden Rundrohr-Heizkörper. Grilltemperatur stufenlos über Energieregler einstellbar. Die Grillroste können einzeln oder komplett mit dem Abdeckrahmen mit Griffen entnommen werden. Eingebaute, herausnehmbare Fettauffangschublade für Grill- und Fettrückstände. Die Auffangwanne zur Befüllung mit Wasser verhindert das Austrocknen des Gar</w:t>
      </w:r>
      <w:r>
        <w:rPr>
          <w:rFonts w:ascii="Arial Narrow" w:hAnsi="Arial Narrow"/>
          <w:sz w:val="22"/>
          <w:szCs w:val="22"/>
        </w:rPr>
        <w:t>g</w:t>
      </w:r>
      <w:r w:rsidR="009F0E75" w:rsidRPr="009F0E75">
        <w:rPr>
          <w:rFonts w:ascii="Arial Narrow" w:hAnsi="Arial Narrow"/>
          <w:sz w:val="22"/>
          <w:szCs w:val="22"/>
        </w:rPr>
        <w:t>utes. Große Knebel, mit verständlichen Symbolen und Kontroll-elementen,</w:t>
      </w:r>
      <w:r w:rsidR="009F0E75">
        <w:rPr>
          <w:rFonts w:ascii="Arial Narrow" w:hAnsi="Arial Narrow"/>
          <w:sz w:val="22"/>
          <w:szCs w:val="22"/>
        </w:rPr>
        <w:t xml:space="preserve"> </w:t>
      </w:r>
      <w:r w:rsidR="009F0E75" w:rsidRPr="009F0E75">
        <w:rPr>
          <w:rFonts w:ascii="Arial Narrow" w:hAnsi="Arial Narrow"/>
          <w:sz w:val="22"/>
          <w:szCs w:val="22"/>
        </w:rPr>
        <w:t>erleichtern die Arbeit. Hoher Bedien- und Reinigungskomfort.</w:t>
      </w:r>
    </w:p>
    <w:p w14:paraId="16FF2395" w14:textId="77777777" w:rsidR="009F0E75" w:rsidRDefault="009F0E75" w:rsidP="009F0E75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5504C3EC" w14:textId="77777777" w:rsidR="00C43C6A" w:rsidRPr="00F82F13" w:rsidRDefault="00F82F13" w:rsidP="009F0E75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32DD28CD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697301CF" w14:textId="77777777" w:rsidR="00D27DF4" w:rsidRDefault="00D27DF4" w:rsidP="00D27DF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D27DF4">
        <w:rPr>
          <w:rFonts w:ascii="Arial Narrow" w:hAnsi="Arial Narrow"/>
          <w:sz w:val="22"/>
          <w:szCs w:val="22"/>
        </w:rPr>
        <w:t>Nahtlos, tiefgezogenes Oberteil mit umlauf</w:t>
      </w:r>
      <w:r w:rsidR="009B6EFA">
        <w:rPr>
          <w:rFonts w:ascii="Arial Narrow" w:hAnsi="Arial Narrow"/>
          <w:sz w:val="22"/>
          <w:szCs w:val="22"/>
        </w:rPr>
        <w:t>endem Wulstrand</w:t>
      </w:r>
    </w:p>
    <w:p w14:paraId="7C194B05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71600370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0B70CD03" w14:textId="77777777" w:rsidR="009F0E75" w:rsidRPr="009F0E75" w:rsidRDefault="009F0E75" w:rsidP="009F0E75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</w:p>
    <w:p w14:paraId="0175A02B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188E4E51" w14:textId="77777777" w:rsidR="009F0E75" w:rsidRDefault="009F0E75" w:rsidP="009F0E7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9F0E75">
        <w:rPr>
          <w:rFonts w:ascii="Arial Narrow" w:hAnsi="Arial Narrow" w:cs="Arial"/>
          <w:sz w:val="22"/>
          <w:szCs w:val="22"/>
        </w:rPr>
        <w:t>2 Heizzonen (3/5</w:t>
      </w:r>
      <w:r>
        <w:rPr>
          <w:rFonts w:ascii="Arial Narrow" w:hAnsi="Arial Narrow" w:cs="Arial"/>
          <w:sz w:val="22"/>
          <w:szCs w:val="22"/>
        </w:rPr>
        <w:t xml:space="preserve"> -</w:t>
      </w:r>
      <w:r w:rsidRPr="009F0E75">
        <w:rPr>
          <w:rFonts w:ascii="Arial Narrow" w:hAnsi="Arial Narrow" w:cs="Arial"/>
          <w:sz w:val="22"/>
          <w:szCs w:val="22"/>
        </w:rPr>
        <w:t xml:space="preserve"> 2/5 Grillfläche)</w:t>
      </w:r>
    </w:p>
    <w:p w14:paraId="265F31DA" w14:textId="77777777" w:rsidR="009F0E75" w:rsidRPr="009F0E75" w:rsidRDefault="009F0E75" w:rsidP="009F0E7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Fettauffangschublade</w:t>
      </w:r>
    </w:p>
    <w:p w14:paraId="2D082E8F" w14:textId="77777777" w:rsidR="008763CA" w:rsidRDefault="009F0E75" w:rsidP="009F0E7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9F0E75">
        <w:rPr>
          <w:rFonts w:ascii="Arial Narrow" w:hAnsi="Arial Narrow" w:cs="Arial"/>
          <w:sz w:val="22"/>
          <w:szCs w:val="22"/>
        </w:rPr>
        <w:t>Energieregler</w:t>
      </w:r>
    </w:p>
    <w:p w14:paraId="2DEEE22E" w14:textId="77777777" w:rsidR="009F0E75" w:rsidRDefault="009F0E75" w:rsidP="009F0E7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4067BFB6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567F" w14:textId="77777777" w:rsidR="00F10D55" w:rsidRDefault="00F10D55">
      <w:r>
        <w:separator/>
      </w:r>
    </w:p>
  </w:endnote>
  <w:endnote w:type="continuationSeparator" w:id="0">
    <w:p w14:paraId="1B54BB33" w14:textId="77777777" w:rsidR="00F10D55" w:rsidRDefault="00F1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C122" w14:textId="77777777" w:rsidR="005D0719" w:rsidRDefault="005D07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A509" w14:textId="1B2F0AE4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5D0719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1715004C" w14:textId="2B90884E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3BD58786" wp14:editId="09BCE79D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ED65D3">
      <w:rPr>
        <w:rFonts w:ascii="Arial Narrow" w:hAnsi="Arial Narrow"/>
        <w:sz w:val="18"/>
        <w:szCs w:val="16"/>
      </w:rPr>
      <w:t>0</w:t>
    </w:r>
    <w:r w:rsidR="00A9120F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ED65D3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DF700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DF700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6060" w14:textId="77777777" w:rsidR="005D0719" w:rsidRDefault="005D07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8DDE" w14:textId="77777777" w:rsidR="00F10D55" w:rsidRDefault="00F10D55">
      <w:r>
        <w:separator/>
      </w:r>
    </w:p>
  </w:footnote>
  <w:footnote w:type="continuationSeparator" w:id="0">
    <w:p w14:paraId="2F3926F0" w14:textId="77777777" w:rsidR="00F10D55" w:rsidRDefault="00F1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75DF" w14:textId="77777777" w:rsidR="005D0719" w:rsidRDefault="005D07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BD00" w14:textId="77777777" w:rsidR="005D0719" w:rsidRDefault="005D07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3B7" w14:textId="77777777" w:rsidR="005D0719" w:rsidRDefault="005D07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321837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507183231">
    <w:abstractNumId w:val="4"/>
  </w:num>
  <w:num w:numId="3" w16cid:durableId="1636906684">
    <w:abstractNumId w:val="4"/>
  </w:num>
  <w:num w:numId="4" w16cid:durableId="1960648590">
    <w:abstractNumId w:val="4"/>
  </w:num>
  <w:num w:numId="5" w16cid:durableId="2090539311">
    <w:abstractNumId w:val="5"/>
  </w:num>
  <w:num w:numId="6" w16cid:durableId="1591114827">
    <w:abstractNumId w:val="1"/>
  </w:num>
  <w:num w:numId="7" w16cid:durableId="1019312152">
    <w:abstractNumId w:val="2"/>
  </w:num>
  <w:num w:numId="8" w16cid:durableId="1611157379">
    <w:abstractNumId w:val="4"/>
  </w:num>
  <w:num w:numId="9" w16cid:durableId="1153066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17927"/>
    <w:rsid w:val="005256D1"/>
    <w:rsid w:val="00531C0C"/>
    <w:rsid w:val="005347AA"/>
    <w:rsid w:val="0054328C"/>
    <w:rsid w:val="005515FC"/>
    <w:rsid w:val="00551E19"/>
    <w:rsid w:val="005561B0"/>
    <w:rsid w:val="00571481"/>
    <w:rsid w:val="005B30DD"/>
    <w:rsid w:val="005D0719"/>
    <w:rsid w:val="005D29CD"/>
    <w:rsid w:val="005E249D"/>
    <w:rsid w:val="005E41B0"/>
    <w:rsid w:val="005E66F9"/>
    <w:rsid w:val="005F1602"/>
    <w:rsid w:val="00611C1A"/>
    <w:rsid w:val="00612081"/>
    <w:rsid w:val="00615FDE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3CA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0E75"/>
    <w:rsid w:val="009F1695"/>
    <w:rsid w:val="009F5D3A"/>
    <w:rsid w:val="00A167F5"/>
    <w:rsid w:val="00A20034"/>
    <w:rsid w:val="00A31C0F"/>
    <w:rsid w:val="00A41547"/>
    <w:rsid w:val="00A724AB"/>
    <w:rsid w:val="00A729CB"/>
    <w:rsid w:val="00A9120F"/>
    <w:rsid w:val="00A95C92"/>
    <w:rsid w:val="00AA4D45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770C5"/>
    <w:rsid w:val="00D77CF8"/>
    <w:rsid w:val="00DC15DB"/>
    <w:rsid w:val="00DC3266"/>
    <w:rsid w:val="00DD6EFA"/>
    <w:rsid w:val="00DD79E6"/>
    <w:rsid w:val="00DE533C"/>
    <w:rsid w:val="00DF2E0F"/>
    <w:rsid w:val="00DF7008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90214"/>
    <w:rsid w:val="00EA533F"/>
    <w:rsid w:val="00EB1FC8"/>
    <w:rsid w:val="00EC1141"/>
    <w:rsid w:val="00ED39ED"/>
    <w:rsid w:val="00ED3EB7"/>
    <w:rsid w:val="00ED5051"/>
    <w:rsid w:val="00ED50BD"/>
    <w:rsid w:val="00ED65D3"/>
    <w:rsid w:val="00EE2298"/>
    <w:rsid w:val="00EE249A"/>
    <w:rsid w:val="00EF54B8"/>
    <w:rsid w:val="00F07C35"/>
    <w:rsid w:val="00F10D55"/>
    <w:rsid w:val="00F11AD4"/>
    <w:rsid w:val="00F165D2"/>
    <w:rsid w:val="00F21F3D"/>
    <w:rsid w:val="00F231B4"/>
    <w:rsid w:val="00F313A6"/>
    <w:rsid w:val="00F326D1"/>
    <w:rsid w:val="00F61507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EE9CB6E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5E93-8709-4906-9451-23D8DA64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8</cp:revision>
  <cp:lastPrinted>2025-11-07T11:22:00Z</cp:lastPrinted>
  <dcterms:created xsi:type="dcterms:W3CDTF">2025-11-07T12:01:00Z</dcterms:created>
  <dcterms:modified xsi:type="dcterms:W3CDTF">2026-04-20T12:08:00Z</dcterms:modified>
</cp:coreProperties>
</file>